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5FC" w:rsidRDefault="00653549">
      <w:pPr>
        <w:rPr>
          <w:rFonts w:ascii="Arial" w:hAnsi="Arial" w:cs="Arial"/>
          <w:b/>
          <w:caps/>
        </w:rPr>
      </w:pPr>
      <w:r>
        <w:rPr>
          <w:rFonts w:ascii="Arial" w:hAnsi="Arial" w:cs="Arial"/>
          <w:b/>
          <w:caps/>
        </w:rPr>
        <w:t>irvine housing association</w:t>
      </w:r>
      <w:r w:rsidR="00FF2DD9" w:rsidRPr="00C24F47">
        <w:rPr>
          <w:rFonts w:ascii="Arial" w:hAnsi="Arial" w:cs="Arial"/>
          <w:b/>
          <w:caps/>
        </w:rPr>
        <w:t xml:space="preserve"> </w:t>
      </w:r>
      <w:r w:rsidR="00B76180">
        <w:rPr>
          <w:rFonts w:ascii="Arial" w:hAnsi="Arial" w:cs="Arial"/>
          <w:b/>
          <w:caps/>
        </w:rPr>
        <w:t xml:space="preserve">COLLECTIVE </w:t>
      </w:r>
      <w:r w:rsidR="000115FC" w:rsidRPr="00C24F47">
        <w:rPr>
          <w:rFonts w:ascii="Arial" w:hAnsi="Arial" w:cs="Arial"/>
          <w:b/>
          <w:caps/>
        </w:rPr>
        <w:t xml:space="preserve">board </w:t>
      </w:r>
      <w:r w:rsidR="00FF2DD9" w:rsidRPr="00C24F47">
        <w:rPr>
          <w:rFonts w:ascii="Arial" w:hAnsi="Arial" w:cs="Arial"/>
          <w:b/>
          <w:caps/>
        </w:rPr>
        <w:t xml:space="preserve">Skills </w:t>
      </w:r>
    </w:p>
    <w:p w:rsidR="00B76180" w:rsidRDefault="00B76180">
      <w:pPr>
        <w:rPr>
          <w:rFonts w:ascii="Arial" w:hAnsi="Arial" w:cs="Arial"/>
          <w:cap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55"/>
      </w:tblGrid>
      <w:tr w:rsidR="00B76180" w:rsidRPr="00C24F47" w:rsidTr="0011062A">
        <w:tc>
          <w:tcPr>
            <w:tcW w:w="8755" w:type="dxa"/>
          </w:tcPr>
          <w:p w:rsidR="00B76180" w:rsidRDefault="00B76180" w:rsidP="005B6E21">
            <w:pPr>
              <w:rPr>
                <w:rFonts w:ascii="Arial" w:hAnsi="Arial" w:cs="Arial"/>
                <w:b/>
              </w:rPr>
            </w:pPr>
            <w:r>
              <w:rPr>
                <w:rFonts w:ascii="Arial" w:hAnsi="Arial" w:cs="Arial"/>
                <w:b/>
              </w:rPr>
              <w:t>These are the full range of skills that we aim to achieve across our Board.  Please use your personal statement to highlight any of these skills that you feel are your particular strengths.</w:t>
            </w:r>
          </w:p>
          <w:p w:rsidR="00B76180" w:rsidRPr="00C24F47" w:rsidRDefault="00B76180" w:rsidP="005B6E21">
            <w:pPr>
              <w:rPr>
                <w:rFonts w:ascii="Arial" w:hAnsi="Arial" w:cs="Arial"/>
                <w:b/>
              </w:rPr>
            </w:pPr>
            <w:bookmarkStart w:id="0" w:name="_GoBack"/>
            <w:bookmarkEnd w:id="0"/>
          </w:p>
        </w:tc>
      </w:tr>
      <w:tr w:rsidR="0011062A" w:rsidRPr="00C24F47" w:rsidTr="0011062A">
        <w:tc>
          <w:tcPr>
            <w:tcW w:w="8755" w:type="dxa"/>
          </w:tcPr>
          <w:p w:rsidR="0011062A" w:rsidRPr="00C24F47" w:rsidRDefault="0011062A" w:rsidP="005B6E21">
            <w:pPr>
              <w:rPr>
                <w:rFonts w:ascii="Arial" w:hAnsi="Arial" w:cs="Arial"/>
              </w:rPr>
            </w:pPr>
            <w:r w:rsidRPr="00C24F47">
              <w:rPr>
                <w:rFonts w:ascii="Arial" w:hAnsi="Arial" w:cs="Arial"/>
                <w:b/>
              </w:rPr>
              <w:t>Competency</w:t>
            </w:r>
          </w:p>
        </w:tc>
      </w:tr>
      <w:tr w:rsidR="0011062A" w:rsidRPr="00C24F47" w:rsidTr="0011062A">
        <w:tc>
          <w:tcPr>
            <w:tcW w:w="8755" w:type="dxa"/>
          </w:tcPr>
          <w:p w:rsidR="0011062A" w:rsidRPr="00C24F47" w:rsidRDefault="0011062A" w:rsidP="0011062A">
            <w:pPr>
              <w:pStyle w:val="Heading1"/>
              <w:keepNext w:val="0"/>
              <w:numPr>
                <w:ilvl w:val="0"/>
                <w:numId w:val="0"/>
              </w:numPr>
              <w:jc w:val="left"/>
              <w:rPr>
                <w:rFonts w:ascii="Arial" w:hAnsi="Arial" w:cs="Arial"/>
              </w:rPr>
            </w:pPr>
            <w:r w:rsidRPr="00C24F47">
              <w:rPr>
                <w:rFonts w:ascii="Arial" w:hAnsi="Arial" w:cs="Arial"/>
              </w:rPr>
              <w:t>A)  Applying specialist knowledge</w:t>
            </w:r>
          </w:p>
          <w:p w:rsidR="0011062A" w:rsidRPr="00C24F47" w:rsidRDefault="0011062A" w:rsidP="005B6E21">
            <w:pPr>
              <w:numPr>
                <w:ilvl w:val="12"/>
                <w:numId w:val="0"/>
              </w:numPr>
              <w:rPr>
                <w:rFonts w:ascii="Arial" w:hAnsi="Arial" w:cs="Arial"/>
              </w:rPr>
            </w:pPr>
          </w:p>
          <w:p w:rsidR="0011062A" w:rsidRPr="00C24F47" w:rsidRDefault="0011062A" w:rsidP="005B6E21">
            <w:pPr>
              <w:pStyle w:val="BodyTextIndent"/>
              <w:ind w:left="0" w:firstLine="0"/>
              <w:jc w:val="left"/>
              <w:rPr>
                <w:rFonts w:cs="Arial"/>
                <w:sz w:val="24"/>
                <w:szCs w:val="24"/>
                <w:lang w:val="en-GB"/>
              </w:rPr>
            </w:pPr>
            <w:r w:rsidRPr="00C24F47">
              <w:rPr>
                <w:rFonts w:cs="Arial"/>
                <w:sz w:val="24"/>
                <w:szCs w:val="24"/>
                <w:lang w:val="en-GB"/>
              </w:rPr>
              <w:t>Applies specialist knowledge appropr</w:t>
            </w:r>
            <w:r w:rsidR="000115FC">
              <w:rPr>
                <w:rFonts w:cs="Arial"/>
                <w:sz w:val="24"/>
                <w:szCs w:val="24"/>
                <w:lang w:val="en-GB"/>
              </w:rPr>
              <w:t xml:space="preserve">iately in a range of contexts: </w:t>
            </w:r>
          </w:p>
          <w:p w:rsidR="0011062A" w:rsidRPr="00C24F47" w:rsidRDefault="0011062A" w:rsidP="005B6E21">
            <w:pPr>
              <w:numPr>
                <w:ilvl w:val="12"/>
                <w:numId w:val="0"/>
              </w:numPr>
              <w:ind w:left="720" w:hanging="720"/>
              <w:rPr>
                <w:rFonts w:ascii="Arial" w:hAnsi="Arial" w:cs="Arial"/>
              </w:rPr>
            </w:pPr>
          </w:p>
          <w:p w:rsidR="0011062A" w:rsidRPr="00C24F47" w:rsidRDefault="0011062A" w:rsidP="0011062A">
            <w:pPr>
              <w:numPr>
                <w:ilvl w:val="0"/>
                <w:numId w:val="3"/>
              </w:numPr>
              <w:tabs>
                <w:tab w:val="clear" w:pos="360"/>
              </w:tabs>
              <w:ind w:left="728" w:hanging="728"/>
              <w:rPr>
                <w:rFonts w:ascii="Arial" w:hAnsi="Arial" w:cs="Arial"/>
              </w:rPr>
            </w:pPr>
            <w:r w:rsidRPr="00C24F47">
              <w:rPr>
                <w:rFonts w:ascii="Arial" w:hAnsi="Arial" w:cs="Arial"/>
              </w:rPr>
              <w:t>Legal knowledge</w:t>
            </w:r>
          </w:p>
          <w:p w:rsidR="0011062A" w:rsidRPr="00C24F47" w:rsidRDefault="0011062A" w:rsidP="0011062A">
            <w:pPr>
              <w:numPr>
                <w:ilvl w:val="0"/>
                <w:numId w:val="3"/>
              </w:numPr>
              <w:tabs>
                <w:tab w:val="clear" w:pos="360"/>
              </w:tabs>
              <w:ind w:left="728" w:hanging="728"/>
              <w:rPr>
                <w:rFonts w:ascii="Arial" w:hAnsi="Arial" w:cs="Arial"/>
              </w:rPr>
            </w:pPr>
            <w:r w:rsidRPr="00C24F47">
              <w:rPr>
                <w:rFonts w:ascii="Arial" w:hAnsi="Arial" w:cs="Arial"/>
              </w:rPr>
              <w:t>Financial knowledge</w:t>
            </w:r>
          </w:p>
          <w:p w:rsidR="0011062A" w:rsidRPr="00C24F47" w:rsidRDefault="0011062A" w:rsidP="0011062A">
            <w:pPr>
              <w:numPr>
                <w:ilvl w:val="0"/>
                <w:numId w:val="3"/>
              </w:numPr>
              <w:tabs>
                <w:tab w:val="clear" w:pos="360"/>
              </w:tabs>
              <w:ind w:left="728" w:hanging="728"/>
              <w:rPr>
                <w:rFonts w:ascii="Arial" w:hAnsi="Arial" w:cs="Arial"/>
              </w:rPr>
            </w:pPr>
            <w:r w:rsidRPr="00C24F47">
              <w:rPr>
                <w:rFonts w:ascii="Arial" w:hAnsi="Arial" w:cs="Arial"/>
              </w:rPr>
              <w:t>Knowledge of social housing</w:t>
            </w:r>
          </w:p>
          <w:p w:rsidR="0011062A" w:rsidRPr="00C24F47" w:rsidRDefault="0011062A" w:rsidP="0011062A">
            <w:pPr>
              <w:numPr>
                <w:ilvl w:val="0"/>
                <w:numId w:val="3"/>
              </w:numPr>
              <w:tabs>
                <w:tab w:val="clear" w:pos="360"/>
              </w:tabs>
              <w:ind w:left="728" w:hanging="728"/>
              <w:rPr>
                <w:rFonts w:ascii="Arial" w:hAnsi="Arial" w:cs="Arial"/>
              </w:rPr>
            </w:pPr>
            <w:r w:rsidRPr="00C24F47">
              <w:rPr>
                <w:rFonts w:ascii="Arial" w:hAnsi="Arial" w:cs="Arial"/>
              </w:rPr>
              <w:t>Knowledge of the organisation - its history and culture</w:t>
            </w:r>
          </w:p>
          <w:p w:rsidR="0011062A" w:rsidRPr="00C24F47" w:rsidRDefault="0011062A" w:rsidP="0011062A">
            <w:pPr>
              <w:numPr>
                <w:ilvl w:val="0"/>
                <w:numId w:val="3"/>
              </w:numPr>
              <w:tabs>
                <w:tab w:val="clear" w:pos="360"/>
              </w:tabs>
              <w:ind w:left="728" w:hanging="728"/>
              <w:rPr>
                <w:rFonts w:ascii="Arial" w:hAnsi="Arial" w:cs="Arial"/>
              </w:rPr>
            </w:pPr>
            <w:r w:rsidRPr="00C24F47">
              <w:rPr>
                <w:rFonts w:ascii="Arial" w:hAnsi="Arial" w:cs="Arial"/>
              </w:rPr>
              <w:t>Knowledge of a particular community</w:t>
            </w:r>
          </w:p>
          <w:p w:rsidR="0011062A" w:rsidRPr="00C24F47" w:rsidRDefault="0011062A" w:rsidP="0011062A">
            <w:pPr>
              <w:numPr>
                <w:ilvl w:val="0"/>
                <w:numId w:val="3"/>
              </w:numPr>
              <w:tabs>
                <w:tab w:val="clear" w:pos="360"/>
              </w:tabs>
              <w:ind w:left="728" w:hanging="728"/>
              <w:rPr>
                <w:rFonts w:ascii="Arial" w:hAnsi="Arial" w:cs="Arial"/>
              </w:rPr>
            </w:pPr>
            <w:r w:rsidRPr="00C24F47">
              <w:rPr>
                <w:rFonts w:ascii="Arial" w:hAnsi="Arial" w:cs="Arial"/>
              </w:rPr>
              <w:t>Knowledge of the political world</w:t>
            </w:r>
          </w:p>
          <w:p w:rsidR="0011062A" w:rsidRPr="00C24F47" w:rsidRDefault="0011062A" w:rsidP="0011062A">
            <w:pPr>
              <w:numPr>
                <w:ilvl w:val="0"/>
                <w:numId w:val="3"/>
              </w:numPr>
              <w:tabs>
                <w:tab w:val="clear" w:pos="360"/>
              </w:tabs>
              <w:ind w:left="728" w:hanging="728"/>
              <w:rPr>
                <w:rFonts w:ascii="Arial" w:hAnsi="Arial" w:cs="Arial"/>
              </w:rPr>
            </w:pPr>
            <w:r w:rsidRPr="00C24F47">
              <w:rPr>
                <w:rFonts w:ascii="Arial" w:hAnsi="Arial" w:cs="Arial"/>
              </w:rPr>
              <w:t>Knowledge of a particular discipline (e.g. development, information technology)</w:t>
            </w:r>
          </w:p>
          <w:p w:rsidR="0011062A" w:rsidRPr="00C24F47" w:rsidRDefault="0011062A" w:rsidP="0011062A">
            <w:pPr>
              <w:numPr>
                <w:ilvl w:val="0"/>
                <w:numId w:val="3"/>
              </w:numPr>
              <w:tabs>
                <w:tab w:val="clear" w:pos="360"/>
              </w:tabs>
              <w:ind w:left="728" w:hanging="728"/>
              <w:rPr>
                <w:rFonts w:ascii="Arial" w:hAnsi="Arial" w:cs="Arial"/>
              </w:rPr>
            </w:pPr>
            <w:r w:rsidRPr="00C24F47">
              <w:rPr>
                <w:rFonts w:ascii="Arial" w:hAnsi="Arial" w:cs="Arial"/>
              </w:rPr>
              <w:t>Knowledge of legislation or regulatory requirements</w:t>
            </w:r>
          </w:p>
          <w:p w:rsidR="0011062A" w:rsidRPr="00C24F47" w:rsidRDefault="0011062A" w:rsidP="0011062A">
            <w:pPr>
              <w:numPr>
                <w:ilvl w:val="0"/>
                <w:numId w:val="3"/>
              </w:numPr>
              <w:tabs>
                <w:tab w:val="clear" w:pos="360"/>
              </w:tabs>
              <w:ind w:left="728" w:hanging="728"/>
              <w:rPr>
                <w:rFonts w:ascii="Arial" w:hAnsi="Arial" w:cs="Arial"/>
              </w:rPr>
            </w:pPr>
            <w:r w:rsidRPr="00C24F47">
              <w:rPr>
                <w:rFonts w:ascii="Arial" w:hAnsi="Arial" w:cs="Arial"/>
              </w:rPr>
              <w:t>Knowledge of local authority policy</w:t>
            </w:r>
          </w:p>
          <w:p w:rsidR="0011062A" w:rsidRPr="00C24F47" w:rsidRDefault="0011062A" w:rsidP="005B6E21">
            <w:pPr>
              <w:rPr>
                <w:rFonts w:ascii="Arial" w:hAnsi="Arial" w:cs="Arial"/>
              </w:rPr>
            </w:pPr>
          </w:p>
        </w:tc>
      </w:tr>
      <w:tr w:rsidR="0011062A" w:rsidRPr="00C24F47" w:rsidTr="0011062A">
        <w:trPr>
          <w:trHeight w:val="3045"/>
        </w:trPr>
        <w:tc>
          <w:tcPr>
            <w:tcW w:w="8755" w:type="dxa"/>
          </w:tcPr>
          <w:p w:rsidR="0011062A" w:rsidRPr="00C24F47" w:rsidRDefault="0011062A" w:rsidP="005B6E21">
            <w:pPr>
              <w:pStyle w:val="Heading1"/>
              <w:keepNext w:val="0"/>
              <w:numPr>
                <w:ilvl w:val="0"/>
                <w:numId w:val="0"/>
              </w:numPr>
              <w:jc w:val="left"/>
              <w:rPr>
                <w:rFonts w:ascii="Arial" w:hAnsi="Arial" w:cs="Arial"/>
              </w:rPr>
            </w:pPr>
            <w:r w:rsidRPr="00C24F47">
              <w:rPr>
                <w:rFonts w:ascii="Arial" w:hAnsi="Arial" w:cs="Arial"/>
              </w:rPr>
              <w:t xml:space="preserve">B)  </w:t>
            </w:r>
            <w:proofErr w:type="spellStart"/>
            <w:r w:rsidRPr="00C24F47">
              <w:rPr>
                <w:rFonts w:ascii="Arial" w:hAnsi="Arial" w:cs="Arial"/>
              </w:rPr>
              <w:t>Self management</w:t>
            </w:r>
            <w:proofErr w:type="spellEnd"/>
          </w:p>
          <w:p w:rsidR="0011062A" w:rsidRPr="00C24F47" w:rsidRDefault="0011062A" w:rsidP="005B6E21">
            <w:pPr>
              <w:rPr>
                <w:rFonts w:ascii="Arial" w:hAnsi="Arial" w:cs="Arial"/>
              </w:rPr>
            </w:pPr>
          </w:p>
          <w:p w:rsidR="0011062A" w:rsidRPr="00C24F47" w:rsidRDefault="0011062A" w:rsidP="005B6E21">
            <w:pPr>
              <w:rPr>
                <w:rFonts w:ascii="Arial" w:hAnsi="Arial" w:cs="Arial"/>
              </w:rPr>
            </w:pPr>
            <w:r w:rsidRPr="00C24F47">
              <w:rPr>
                <w:rFonts w:ascii="Arial" w:hAnsi="Arial" w:cs="Arial"/>
              </w:rPr>
              <w:t>(a)</w:t>
            </w:r>
            <w:r w:rsidRPr="00C24F47">
              <w:rPr>
                <w:rFonts w:ascii="Arial" w:hAnsi="Arial" w:cs="Arial"/>
              </w:rPr>
              <w:tab/>
              <w:t>Prepares for meetings by reading the papers provided</w:t>
            </w:r>
          </w:p>
          <w:p w:rsidR="0011062A" w:rsidRPr="00C24F47" w:rsidRDefault="0011062A" w:rsidP="005B6E21">
            <w:pPr>
              <w:rPr>
                <w:rFonts w:ascii="Arial" w:hAnsi="Arial" w:cs="Arial"/>
              </w:rPr>
            </w:pPr>
            <w:r w:rsidRPr="00C24F47">
              <w:rPr>
                <w:rFonts w:ascii="Arial" w:hAnsi="Arial" w:cs="Arial"/>
              </w:rPr>
              <w:t>(b)</w:t>
            </w:r>
            <w:r w:rsidRPr="00C24F47">
              <w:rPr>
                <w:rFonts w:ascii="Arial" w:hAnsi="Arial" w:cs="Arial"/>
              </w:rPr>
              <w:tab/>
              <w:t>Clarifies points prior to the meeting</w:t>
            </w:r>
          </w:p>
          <w:p w:rsidR="0011062A" w:rsidRPr="00C24F47" w:rsidRDefault="0011062A" w:rsidP="005B6E21">
            <w:pPr>
              <w:rPr>
                <w:rFonts w:ascii="Arial" w:hAnsi="Arial" w:cs="Arial"/>
              </w:rPr>
            </w:pPr>
            <w:r w:rsidRPr="00C24F47">
              <w:rPr>
                <w:rFonts w:ascii="Arial" w:hAnsi="Arial" w:cs="Arial"/>
              </w:rPr>
              <w:t>(c)</w:t>
            </w:r>
            <w:r w:rsidRPr="00C24F47">
              <w:rPr>
                <w:rFonts w:ascii="Arial" w:hAnsi="Arial" w:cs="Arial"/>
              </w:rPr>
              <w:tab/>
              <w:t>Attends meetings and is punctual</w:t>
            </w:r>
          </w:p>
          <w:p w:rsidR="0011062A" w:rsidRPr="00C24F47" w:rsidRDefault="0011062A" w:rsidP="005B6E21">
            <w:pPr>
              <w:pStyle w:val="BodyTextIndent2"/>
              <w:rPr>
                <w:rFonts w:cs="Arial"/>
                <w:sz w:val="24"/>
                <w:szCs w:val="24"/>
                <w:lang w:val="en-GB"/>
              </w:rPr>
            </w:pPr>
            <w:r w:rsidRPr="00C24F47">
              <w:rPr>
                <w:rFonts w:cs="Arial"/>
                <w:sz w:val="24"/>
                <w:szCs w:val="24"/>
                <w:lang w:val="en-GB"/>
              </w:rPr>
              <w:t>(d)</w:t>
            </w:r>
            <w:r w:rsidRPr="00C24F47">
              <w:rPr>
                <w:rFonts w:cs="Arial"/>
                <w:sz w:val="24"/>
                <w:szCs w:val="24"/>
                <w:lang w:val="en-GB"/>
              </w:rPr>
              <w:tab/>
              <w:t>Governs - does not manage (avoids acting operationally)</w:t>
            </w:r>
          </w:p>
          <w:p w:rsidR="0011062A" w:rsidRPr="00C24F47" w:rsidRDefault="0011062A" w:rsidP="005B6E21">
            <w:pPr>
              <w:rPr>
                <w:rFonts w:ascii="Arial" w:hAnsi="Arial" w:cs="Arial"/>
              </w:rPr>
            </w:pPr>
            <w:r w:rsidRPr="00C24F47">
              <w:rPr>
                <w:rFonts w:ascii="Arial" w:hAnsi="Arial" w:cs="Arial"/>
              </w:rPr>
              <w:t>(e)</w:t>
            </w:r>
            <w:r w:rsidRPr="00C24F47">
              <w:rPr>
                <w:rFonts w:ascii="Arial" w:hAnsi="Arial" w:cs="Arial"/>
              </w:rPr>
              <w:tab/>
              <w:t>Uses power appropriately</w:t>
            </w:r>
          </w:p>
          <w:p w:rsidR="0011062A" w:rsidRPr="00C24F47" w:rsidRDefault="0011062A" w:rsidP="005B6E21">
            <w:pPr>
              <w:ind w:left="720" w:hanging="720"/>
              <w:rPr>
                <w:rFonts w:ascii="Arial" w:hAnsi="Arial" w:cs="Arial"/>
              </w:rPr>
            </w:pPr>
            <w:r w:rsidRPr="00C24F47">
              <w:rPr>
                <w:rFonts w:ascii="Arial" w:hAnsi="Arial" w:cs="Arial"/>
              </w:rPr>
              <w:t>(f)</w:t>
            </w:r>
            <w:r w:rsidRPr="00C24F47">
              <w:rPr>
                <w:rFonts w:ascii="Arial" w:hAnsi="Arial" w:cs="Arial"/>
              </w:rPr>
              <w:tab/>
              <w:t>Demonstrates enthusiasm and commitment to the work of the Board</w:t>
            </w:r>
          </w:p>
          <w:p w:rsidR="0011062A" w:rsidRPr="00C24F47" w:rsidRDefault="0011062A" w:rsidP="005B6E21">
            <w:pPr>
              <w:spacing w:after="480"/>
              <w:rPr>
                <w:rFonts w:ascii="Arial" w:hAnsi="Arial" w:cs="Arial"/>
              </w:rPr>
            </w:pPr>
            <w:r w:rsidRPr="00C24F47">
              <w:rPr>
                <w:rFonts w:ascii="Arial" w:hAnsi="Arial" w:cs="Arial"/>
              </w:rPr>
              <w:t>(g)</w:t>
            </w:r>
            <w:r w:rsidRPr="00C24F47">
              <w:rPr>
                <w:rFonts w:ascii="Arial" w:hAnsi="Arial" w:cs="Arial"/>
              </w:rPr>
              <w:tab/>
              <w:t>Respects confidences</w:t>
            </w:r>
            <w:r w:rsidR="00E567DF" w:rsidRPr="00C24F47">
              <w:rPr>
                <w:rFonts w:ascii="Arial" w:hAnsi="Arial" w:cs="Arial"/>
              </w:rPr>
              <w:t xml:space="preserve"> and treats confidential information appropriately</w:t>
            </w:r>
          </w:p>
        </w:tc>
      </w:tr>
      <w:tr w:rsidR="00C24F47" w:rsidRPr="00C24F47" w:rsidTr="00C24F47">
        <w:trPr>
          <w:trHeight w:val="2211"/>
        </w:trPr>
        <w:tc>
          <w:tcPr>
            <w:tcW w:w="8755" w:type="dxa"/>
          </w:tcPr>
          <w:p w:rsidR="00C24F47" w:rsidRPr="00C24F47" w:rsidRDefault="005434F0" w:rsidP="00C24F47">
            <w:pPr>
              <w:pStyle w:val="Heading2"/>
              <w:keepNext w:val="0"/>
              <w:rPr>
                <w:rFonts w:cs="Arial"/>
                <w:lang w:val="en-GB"/>
              </w:rPr>
            </w:pPr>
            <w:r>
              <w:rPr>
                <w:rFonts w:cs="Arial"/>
                <w:noProof/>
                <w:sz w:val="20"/>
                <w:lang w:val="en-GB" w:eastAsia="en-GB"/>
              </w:rPr>
              <mc:AlternateContent>
                <mc:Choice Requires="wps">
                  <w:drawing>
                    <wp:anchor distT="0" distB="0" distL="114300" distR="114300" simplePos="0" relativeHeight="251657728" behindDoc="0" locked="0" layoutInCell="0" allowOverlap="1">
                      <wp:simplePos x="0" y="0"/>
                      <wp:positionH relativeFrom="column">
                        <wp:posOffset>-82550</wp:posOffset>
                      </wp:positionH>
                      <wp:positionV relativeFrom="paragraph">
                        <wp:posOffset>0</wp:posOffset>
                      </wp:positionV>
                      <wp:extent cx="6158230" cy="0"/>
                      <wp:effectExtent l="12700" t="13335" r="1079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079E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0" to="47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PZovJ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" o:allowincell="f"/>
                  </w:pict>
                </mc:Fallback>
              </mc:AlternateContent>
            </w:r>
            <w:r w:rsidR="00C24F47" w:rsidRPr="00C24F47">
              <w:rPr>
                <w:rFonts w:cs="Arial"/>
                <w:lang w:val="en-GB"/>
              </w:rPr>
              <w:t>C)  Personal development</w:t>
            </w:r>
          </w:p>
          <w:p w:rsidR="00C24F47" w:rsidRPr="00C24F47" w:rsidRDefault="00C24F47" w:rsidP="00C24F47">
            <w:pPr>
              <w:ind w:left="720" w:hanging="720"/>
              <w:jc w:val="both"/>
              <w:rPr>
                <w:rFonts w:ascii="Arial" w:hAnsi="Arial" w:cs="Arial"/>
              </w:rPr>
            </w:pPr>
          </w:p>
          <w:p w:rsidR="00C24F47" w:rsidRPr="00C24F47" w:rsidRDefault="00C24F47" w:rsidP="00C24F47">
            <w:pPr>
              <w:ind w:left="720" w:hanging="720"/>
              <w:jc w:val="both"/>
              <w:rPr>
                <w:rFonts w:ascii="Arial" w:hAnsi="Arial" w:cs="Arial"/>
              </w:rPr>
            </w:pPr>
            <w:r w:rsidRPr="00C24F47">
              <w:rPr>
                <w:rFonts w:ascii="Arial" w:hAnsi="Arial" w:cs="Arial"/>
              </w:rPr>
              <w:t>(a)</w:t>
            </w:r>
            <w:r w:rsidRPr="00C24F47">
              <w:rPr>
                <w:rFonts w:ascii="Arial" w:hAnsi="Arial" w:cs="Arial"/>
              </w:rPr>
              <w:tab/>
              <w:t>Is open to learning</w:t>
            </w:r>
          </w:p>
          <w:p w:rsidR="00C24F47" w:rsidRPr="00C24F47" w:rsidRDefault="00C24F47" w:rsidP="00C24F47">
            <w:pPr>
              <w:ind w:left="720" w:hanging="720"/>
              <w:jc w:val="both"/>
              <w:rPr>
                <w:rFonts w:ascii="Arial" w:hAnsi="Arial" w:cs="Arial"/>
              </w:rPr>
            </w:pPr>
            <w:r w:rsidRPr="00C24F47">
              <w:rPr>
                <w:rFonts w:ascii="Arial" w:hAnsi="Arial" w:cs="Arial"/>
              </w:rPr>
              <w:t>(b)</w:t>
            </w:r>
            <w:r w:rsidRPr="00C24F47">
              <w:rPr>
                <w:rFonts w:ascii="Arial" w:hAnsi="Arial" w:cs="Arial"/>
              </w:rPr>
              <w:tab/>
              <w:t>Completes learning actions or projects</w:t>
            </w:r>
          </w:p>
          <w:p w:rsidR="00C24F47" w:rsidRPr="00C24F47" w:rsidRDefault="00C24F47" w:rsidP="00C24F47">
            <w:pPr>
              <w:ind w:left="720" w:hanging="720"/>
              <w:jc w:val="both"/>
              <w:rPr>
                <w:rFonts w:ascii="Arial" w:hAnsi="Arial" w:cs="Arial"/>
              </w:rPr>
            </w:pPr>
            <w:r w:rsidRPr="00C24F47">
              <w:rPr>
                <w:rFonts w:ascii="Arial" w:hAnsi="Arial" w:cs="Arial"/>
              </w:rPr>
              <w:t>(c)</w:t>
            </w:r>
            <w:r w:rsidRPr="00C24F47">
              <w:rPr>
                <w:rFonts w:ascii="Arial" w:hAnsi="Arial" w:cs="Arial"/>
              </w:rPr>
              <w:tab/>
              <w:t>Demonstrates learning</w:t>
            </w:r>
          </w:p>
          <w:p w:rsidR="00D857EE" w:rsidRDefault="00C24F47" w:rsidP="00D857EE">
            <w:pPr>
              <w:ind w:left="720" w:hanging="720"/>
              <w:jc w:val="both"/>
              <w:rPr>
                <w:rFonts w:ascii="Arial" w:hAnsi="Arial" w:cs="Arial"/>
              </w:rPr>
            </w:pPr>
            <w:r w:rsidRPr="00C24F47">
              <w:rPr>
                <w:rFonts w:ascii="Arial" w:hAnsi="Arial" w:cs="Arial"/>
              </w:rPr>
              <w:t>(d)</w:t>
            </w:r>
            <w:r w:rsidRPr="00C24F47">
              <w:rPr>
                <w:rFonts w:ascii="Arial" w:hAnsi="Arial" w:cs="Arial"/>
              </w:rPr>
              <w:tab/>
              <w:t>Retains learning</w:t>
            </w:r>
          </w:p>
          <w:p w:rsidR="00C24F47" w:rsidRPr="00C24F47" w:rsidRDefault="00D857EE" w:rsidP="00D857EE">
            <w:pPr>
              <w:ind w:left="720" w:hanging="720"/>
              <w:jc w:val="both"/>
              <w:rPr>
                <w:rFonts w:ascii="Arial" w:hAnsi="Arial" w:cs="Arial"/>
              </w:rPr>
            </w:pPr>
            <w:r>
              <w:rPr>
                <w:rFonts w:ascii="Arial" w:hAnsi="Arial" w:cs="Arial"/>
              </w:rPr>
              <w:t xml:space="preserve">(e)      </w:t>
            </w:r>
            <w:r w:rsidR="00C24F47" w:rsidRPr="00C24F47">
              <w:rPr>
                <w:rFonts w:ascii="Arial" w:hAnsi="Arial" w:cs="Arial"/>
              </w:rPr>
              <w:t>Is in touch and up-to-date with relevant issues</w:t>
            </w:r>
          </w:p>
        </w:tc>
      </w:tr>
      <w:tr w:rsidR="00C24F47" w:rsidRPr="00C24F47" w:rsidTr="00C24F47">
        <w:trPr>
          <w:trHeight w:val="2608"/>
        </w:trPr>
        <w:tc>
          <w:tcPr>
            <w:tcW w:w="8755" w:type="dxa"/>
          </w:tcPr>
          <w:p w:rsidR="00C24F47" w:rsidRPr="00C24F47" w:rsidRDefault="00C24F47" w:rsidP="00C24F47">
            <w:pPr>
              <w:pStyle w:val="Heading2"/>
              <w:keepNext w:val="0"/>
              <w:rPr>
                <w:rFonts w:cs="Arial"/>
                <w:lang w:val="en-GB"/>
              </w:rPr>
            </w:pPr>
            <w:r w:rsidRPr="00C24F47">
              <w:rPr>
                <w:rFonts w:cs="Arial"/>
                <w:lang w:val="en-GB"/>
              </w:rPr>
              <w:t>D)  Leading and motivating</w:t>
            </w:r>
          </w:p>
          <w:p w:rsidR="00C24F47" w:rsidRPr="00C24F47" w:rsidRDefault="00C24F47" w:rsidP="00C24F47">
            <w:pPr>
              <w:ind w:left="720" w:hanging="720"/>
              <w:jc w:val="both"/>
              <w:rPr>
                <w:rFonts w:ascii="Arial" w:hAnsi="Arial" w:cs="Arial"/>
              </w:rPr>
            </w:pPr>
          </w:p>
          <w:p w:rsidR="00C24F47" w:rsidRPr="00C24F47" w:rsidRDefault="00C24F47" w:rsidP="00C24F47">
            <w:pPr>
              <w:ind w:left="720" w:hanging="720"/>
              <w:jc w:val="both"/>
              <w:rPr>
                <w:rFonts w:ascii="Arial" w:hAnsi="Arial" w:cs="Arial"/>
              </w:rPr>
            </w:pPr>
            <w:r w:rsidRPr="00C24F47">
              <w:rPr>
                <w:rFonts w:ascii="Arial" w:hAnsi="Arial" w:cs="Arial"/>
              </w:rPr>
              <w:t>(a)</w:t>
            </w:r>
            <w:r w:rsidRPr="00C24F47">
              <w:rPr>
                <w:rFonts w:ascii="Arial" w:hAnsi="Arial" w:cs="Arial"/>
              </w:rPr>
              <w:tab/>
              <w:t>Demonstrates commitment to the values of social housing</w:t>
            </w:r>
          </w:p>
          <w:p w:rsidR="00C24F47" w:rsidRPr="00C24F47" w:rsidRDefault="00C24F47" w:rsidP="00C24F47">
            <w:pPr>
              <w:ind w:left="720" w:hanging="720"/>
              <w:jc w:val="both"/>
              <w:rPr>
                <w:rFonts w:ascii="Arial" w:hAnsi="Arial" w:cs="Arial"/>
              </w:rPr>
            </w:pPr>
            <w:r w:rsidRPr="00C24F47">
              <w:rPr>
                <w:rFonts w:ascii="Arial" w:hAnsi="Arial" w:cs="Arial"/>
              </w:rPr>
              <w:t>(b)</w:t>
            </w:r>
            <w:r w:rsidRPr="00C24F47">
              <w:rPr>
                <w:rFonts w:ascii="Arial" w:hAnsi="Arial" w:cs="Arial"/>
              </w:rPr>
              <w:tab/>
              <w:t>Demonstrates commitment to the purpose of the organisation</w:t>
            </w:r>
          </w:p>
          <w:p w:rsidR="00C24F47" w:rsidRPr="00C24F47" w:rsidRDefault="00C24F47" w:rsidP="00C24F47">
            <w:pPr>
              <w:ind w:left="720" w:hanging="720"/>
              <w:jc w:val="both"/>
              <w:rPr>
                <w:rFonts w:ascii="Arial" w:hAnsi="Arial" w:cs="Arial"/>
              </w:rPr>
            </w:pPr>
            <w:r w:rsidRPr="00C24F47">
              <w:rPr>
                <w:rFonts w:ascii="Arial" w:hAnsi="Arial" w:cs="Arial"/>
              </w:rPr>
              <w:t>(c)</w:t>
            </w:r>
            <w:r w:rsidRPr="00C24F47">
              <w:rPr>
                <w:rFonts w:ascii="Arial" w:hAnsi="Arial" w:cs="Arial"/>
              </w:rPr>
              <w:tab/>
              <w:t>Sets and maintains standards</w:t>
            </w:r>
          </w:p>
          <w:p w:rsidR="00C24F47" w:rsidRPr="00C24F47" w:rsidRDefault="00C24F47" w:rsidP="00C24F47">
            <w:pPr>
              <w:ind w:left="720" w:hanging="720"/>
              <w:jc w:val="both"/>
              <w:rPr>
                <w:rFonts w:ascii="Arial" w:hAnsi="Arial" w:cs="Arial"/>
              </w:rPr>
            </w:pPr>
            <w:r w:rsidRPr="00C24F47">
              <w:rPr>
                <w:rFonts w:ascii="Arial" w:hAnsi="Arial" w:cs="Arial"/>
              </w:rPr>
              <w:t>(d)</w:t>
            </w:r>
            <w:r w:rsidRPr="00C24F47">
              <w:rPr>
                <w:rFonts w:ascii="Arial" w:hAnsi="Arial" w:cs="Arial"/>
              </w:rPr>
              <w:tab/>
              <w:t>Expresses a view about appropriate behaviours</w:t>
            </w:r>
          </w:p>
          <w:p w:rsidR="00C24F47" w:rsidRPr="00C24F47" w:rsidRDefault="00C24F47" w:rsidP="00C24F47">
            <w:pPr>
              <w:ind w:left="720" w:hanging="720"/>
              <w:jc w:val="both"/>
              <w:rPr>
                <w:rFonts w:ascii="Arial" w:hAnsi="Arial" w:cs="Arial"/>
              </w:rPr>
            </w:pPr>
            <w:r w:rsidRPr="00C24F47">
              <w:rPr>
                <w:rFonts w:ascii="Arial" w:hAnsi="Arial" w:cs="Arial"/>
              </w:rPr>
              <w:t>(e)</w:t>
            </w:r>
            <w:r w:rsidRPr="00C24F47">
              <w:rPr>
                <w:rFonts w:ascii="Arial" w:hAnsi="Arial" w:cs="Arial"/>
              </w:rPr>
              <w:tab/>
              <w:t>Develops and maintains relationships with people (e.g. executive team members)</w:t>
            </w:r>
          </w:p>
          <w:p w:rsidR="00C24F47" w:rsidRPr="00C24F47" w:rsidRDefault="00C24F47" w:rsidP="00C24F47">
            <w:pPr>
              <w:pStyle w:val="Heading2"/>
              <w:keepNext w:val="0"/>
              <w:rPr>
                <w:rFonts w:cs="Arial"/>
                <w:sz w:val="20"/>
                <w:lang w:val="en-GB"/>
              </w:rPr>
            </w:pPr>
            <w:r w:rsidRPr="00C24F47">
              <w:rPr>
                <w:rFonts w:cs="Arial"/>
                <w:b w:val="0"/>
              </w:rPr>
              <w:t>(f)</w:t>
            </w:r>
            <w:r w:rsidRPr="00C24F47">
              <w:rPr>
                <w:rFonts w:cs="Arial"/>
                <w:b w:val="0"/>
              </w:rPr>
              <w:tab/>
              <w:t>Delegates responsibility appropriately</w:t>
            </w:r>
          </w:p>
        </w:tc>
      </w:tr>
      <w:tr w:rsidR="00C24F47" w:rsidRPr="00C24F47" w:rsidTr="00C24F47">
        <w:trPr>
          <w:trHeight w:val="2608"/>
        </w:trPr>
        <w:tc>
          <w:tcPr>
            <w:tcW w:w="8755" w:type="dxa"/>
          </w:tcPr>
          <w:p w:rsidR="00C24F47" w:rsidRPr="00C24F47" w:rsidRDefault="00C24F47" w:rsidP="00C24F47">
            <w:pPr>
              <w:pStyle w:val="Heading2"/>
              <w:keepNext w:val="0"/>
              <w:rPr>
                <w:rFonts w:cs="Arial"/>
                <w:lang w:val="en-GB"/>
              </w:rPr>
            </w:pPr>
            <w:r w:rsidRPr="00C24F47">
              <w:rPr>
                <w:rFonts w:cs="Arial"/>
                <w:lang w:val="en-GB"/>
              </w:rPr>
              <w:lastRenderedPageBreak/>
              <w:t>E)  Directing strategy</w:t>
            </w:r>
          </w:p>
          <w:p w:rsidR="00C24F47" w:rsidRPr="00C24F47" w:rsidRDefault="00C24F47" w:rsidP="00C24F47">
            <w:pPr>
              <w:ind w:left="720" w:hanging="720"/>
              <w:jc w:val="both"/>
              <w:rPr>
                <w:rFonts w:ascii="Arial" w:hAnsi="Arial" w:cs="Arial"/>
              </w:rPr>
            </w:pPr>
          </w:p>
          <w:p w:rsidR="00C24F47" w:rsidRPr="00C24F47" w:rsidRDefault="00C24F47" w:rsidP="00C24F47">
            <w:pPr>
              <w:ind w:left="720" w:hanging="720"/>
              <w:jc w:val="both"/>
              <w:rPr>
                <w:rFonts w:ascii="Arial" w:hAnsi="Arial" w:cs="Arial"/>
              </w:rPr>
            </w:pPr>
            <w:r w:rsidRPr="00C24F47">
              <w:rPr>
                <w:rFonts w:ascii="Arial" w:hAnsi="Arial" w:cs="Arial"/>
              </w:rPr>
              <w:t>(a)</w:t>
            </w:r>
            <w:r w:rsidRPr="00C24F47">
              <w:rPr>
                <w:rFonts w:ascii="Arial" w:hAnsi="Arial" w:cs="Arial"/>
              </w:rPr>
              <w:tab/>
              <w:t>Sees the long-term implications</w:t>
            </w:r>
          </w:p>
          <w:p w:rsidR="00C24F47" w:rsidRPr="00C24F47" w:rsidRDefault="00C24F47" w:rsidP="00C24F47">
            <w:pPr>
              <w:ind w:left="720" w:hanging="720"/>
              <w:jc w:val="both"/>
              <w:rPr>
                <w:rFonts w:ascii="Arial" w:hAnsi="Arial" w:cs="Arial"/>
              </w:rPr>
            </w:pPr>
            <w:r w:rsidRPr="00C24F47">
              <w:rPr>
                <w:rFonts w:ascii="Arial" w:hAnsi="Arial" w:cs="Arial"/>
              </w:rPr>
              <w:t>(b)</w:t>
            </w:r>
            <w:r w:rsidRPr="00C24F47">
              <w:rPr>
                <w:rFonts w:ascii="Arial" w:hAnsi="Arial" w:cs="Arial"/>
              </w:rPr>
              <w:tab/>
              <w:t>Takes a broad overview</w:t>
            </w:r>
          </w:p>
          <w:p w:rsidR="00C24F47" w:rsidRPr="00C24F47" w:rsidRDefault="00C24F47" w:rsidP="00C24F47">
            <w:pPr>
              <w:ind w:left="720" w:hanging="720"/>
              <w:jc w:val="both"/>
              <w:rPr>
                <w:rFonts w:ascii="Arial" w:hAnsi="Arial" w:cs="Arial"/>
              </w:rPr>
            </w:pPr>
            <w:r w:rsidRPr="00C24F47">
              <w:rPr>
                <w:rFonts w:ascii="Arial" w:hAnsi="Arial" w:cs="Arial"/>
              </w:rPr>
              <w:t>(c)</w:t>
            </w:r>
            <w:r w:rsidRPr="00C24F47">
              <w:rPr>
                <w:rFonts w:ascii="Arial" w:hAnsi="Arial" w:cs="Arial"/>
              </w:rPr>
              <w:tab/>
              <w:t>Offers creative ideas or perspectives</w:t>
            </w:r>
          </w:p>
          <w:p w:rsidR="00C24F47" w:rsidRPr="00C24F47" w:rsidRDefault="00C24F47" w:rsidP="00C24F47">
            <w:pPr>
              <w:ind w:left="720" w:hanging="720"/>
              <w:jc w:val="both"/>
              <w:rPr>
                <w:rFonts w:ascii="Arial" w:hAnsi="Arial" w:cs="Arial"/>
              </w:rPr>
            </w:pPr>
            <w:r w:rsidRPr="00C24F47">
              <w:rPr>
                <w:rFonts w:ascii="Arial" w:hAnsi="Arial" w:cs="Arial"/>
              </w:rPr>
              <w:t>(d)</w:t>
            </w:r>
            <w:r w:rsidRPr="00C24F47">
              <w:rPr>
                <w:rFonts w:ascii="Arial" w:hAnsi="Arial" w:cs="Arial"/>
              </w:rPr>
              <w:tab/>
              <w:t>Spots opportunities or possibilities</w:t>
            </w:r>
          </w:p>
          <w:p w:rsidR="00C24F47" w:rsidRPr="00C24F47" w:rsidRDefault="00C24F47" w:rsidP="00C24F47">
            <w:pPr>
              <w:ind w:left="720" w:hanging="720"/>
              <w:jc w:val="both"/>
              <w:rPr>
                <w:rFonts w:ascii="Arial" w:hAnsi="Arial" w:cs="Arial"/>
              </w:rPr>
            </w:pPr>
            <w:r w:rsidRPr="00C24F47">
              <w:rPr>
                <w:rFonts w:ascii="Arial" w:hAnsi="Arial" w:cs="Arial"/>
              </w:rPr>
              <w:t>(e)</w:t>
            </w:r>
            <w:r w:rsidRPr="00C24F47">
              <w:rPr>
                <w:rFonts w:ascii="Arial" w:hAnsi="Arial" w:cs="Arial"/>
              </w:rPr>
              <w:tab/>
              <w:t>Contributes to activities that involve planning, controlling and monitoring</w:t>
            </w:r>
          </w:p>
          <w:p w:rsidR="00C24F47" w:rsidRPr="00C24F47" w:rsidRDefault="00C24F47" w:rsidP="00C24F47">
            <w:pPr>
              <w:ind w:left="720" w:hanging="720"/>
              <w:jc w:val="both"/>
              <w:rPr>
                <w:rFonts w:ascii="Arial" w:hAnsi="Arial" w:cs="Arial"/>
              </w:rPr>
            </w:pPr>
            <w:r w:rsidRPr="00C24F47">
              <w:rPr>
                <w:rFonts w:ascii="Arial" w:hAnsi="Arial" w:cs="Arial"/>
              </w:rPr>
              <w:t>(f)</w:t>
            </w:r>
            <w:r w:rsidRPr="00C24F47">
              <w:rPr>
                <w:rFonts w:ascii="Arial" w:hAnsi="Arial" w:cs="Arial"/>
              </w:rPr>
              <w:tab/>
              <w:t>Contributes to setting and prioritising objectives</w:t>
            </w:r>
          </w:p>
          <w:p w:rsidR="00C24F47" w:rsidRPr="00C24F47" w:rsidRDefault="00C24F47" w:rsidP="00C24F47">
            <w:pPr>
              <w:ind w:left="720" w:hanging="720"/>
              <w:jc w:val="both"/>
              <w:rPr>
                <w:rFonts w:ascii="Arial" w:hAnsi="Arial" w:cs="Arial"/>
              </w:rPr>
            </w:pPr>
            <w:r w:rsidRPr="00C24F47">
              <w:rPr>
                <w:rFonts w:ascii="Arial" w:hAnsi="Arial" w:cs="Arial"/>
              </w:rPr>
              <w:t>(g)</w:t>
            </w:r>
            <w:r w:rsidRPr="00C24F47">
              <w:rPr>
                <w:rFonts w:ascii="Arial" w:hAnsi="Arial" w:cs="Arial"/>
              </w:rPr>
              <w:tab/>
              <w:t>Shows willingness to take calculated risks</w:t>
            </w:r>
          </w:p>
          <w:p w:rsidR="00C24F47" w:rsidRPr="00C24F47" w:rsidRDefault="00C24F47" w:rsidP="00C24F47">
            <w:pPr>
              <w:ind w:left="720" w:hanging="720"/>
              <w:jc w:val="both"/>
              <w:rPr>
                <w:rFonts w:ascii="Arial" w:hAnsi="Arial" w:cs="Arial"/>
              </w:rPr>
            </w:pPr>
            <w:r w:rsidRPr="00C24F47">
              <w:rPr>
                <w:rFonts w:ascii="Arial" w:hAnsi="Arial" w:cs="Arial"/>
              </w:rPr>
              <w:t>(h)</w:t>
            </w:r>
            <w:r w:rsidRPr="00C24F47">
              <w:rPr>
                <w:rFonts w:ascii="Arial" w:hAnsi="Arial" w:cs="Arial"/>
              </w:rPr>
              <w:tab/>
              <w:t>Recommends business directions for the organisation</w:t>
            </w:r>
          </w:p>
          <w:p w:rsidR="00C24F47" w:rsidRPr="00C24F47" w:rsidRDefault="00C24F47" w:rsidP="00C24F47">
            <w:pPr>
              <w:pStyle w:val="Heading2"/>
              <w:keepNext w:val="0"/>
              <w:rPr>
                <w:rFonts w:cs="Arial"/>
                <w:sz w:val="20"/>
                <w:lang w:val="en-GB"/>
              </w:rPr>
            </w:pPr>
          </w:p>
        </w:tc>
      </w:tr>
      <w:tr w:rsidR="00C24F47" w:rsidRPr="00C24F47" w:rsidTr="00C24F47">
        <w:trPr>
          <w:trHeight w:val="2608"/>
        </w:trPr>
        <w:tc>
          <w:tcPr>
            <w:tcW w:w="8755" w:type="dxa"/>
          </w:tcPr>
          <w:p w:rsidR="00C24F47" w:rsidRPr="00C24F47" w:rsidRDefault="00C24F47" w:rsidP="00C24F47">
            <w:pPr>
              <w:pStyle w:val="Heading2"/>
              <w:keepNext w:val="0"/>
              <w:rPr>
                <w:rFonts w:cs="Arial"/>
                <w:lang w:val="en-GB"/>
              </w:rPr>
            </w:pPr>
            <w:r w:rsidRPr="00C24F47">
              <w:rPr>
                <w:rFonts w:cs="Arial"/>
                <w:lang w:val="en-GB"/>
              </w:rPr>
              <w:t>F)  Representing</w:t>
            </w:r>
          </w:p>
          <w:p w:rsidR="00C24F47" w:rsidRPr="00C24F47" w:rsidRDefault="00C24F47" w:rsidP="00C24F47">
            <w:pPr>
              <w:ind w:left="720" w:hanging="720"/>
              <w:jc w:val="both"/>
              <w:rPr>
                <w:rFonts w:ascii="Arial" w:hAnsi="Arial" w:cs="Arial"/>
              </w:rPr>
            </w:pPr>
          </w:p>
          <w:p w:rsidR="00C24F47" w:rsidRPr="00C24F47" w:rsidRDefault="00C24F47" w:rsidP="00C24F47">
            <w:pPr>
              <w:ind w:left="720" w:hanging="720"/>
              <w:jc w:val="both"/>
              <w:rPr>
                <w:rFonts w:ascii="Arial" w:hAnsi="Arial" w:cs="Arial"/>
              </w:rPr>
            </w:pPr>
            <w:r w:rsidRPr="00C24F47">
              <w:rPr>
                <w:rFonts w:ascii="Arial" w:hAnsi="Arial" w:cs="Arial"/>
              </w:rPr>
              <w:t>(a)</w:t>
            </w:r>
            <w:r w:rsidRPr="00C24F47">
              <w:rPr>
                <w:rFonts w:ascii="Arial" w:hAnsi="Arial" w:cs="Arial"/>
              </w:rPr>
              <w:tab/>
              <w:t>Attends events in addition to Board meetings</w:t>
            </w:r>
          </w:p>
          <w:p w:rsidR="00C24F47" w:rsidRPr="00C24F47" w:rsidRDefault="00C24F47" w:rsidP="00C24F47">
            <w:pPr>
              <w:ind w:left="720" w:hanging="720"/>
              <w:jc w:val="both"/>
              <w:rPr>
                <w:rFonts w:ascii="Arial" w:hAnsi="Arial" w:cs="Arial"/>
              </w:rPr>
            </w:pPr>
            <w:r w:rsidRPr="00C24F47">
              <w:rPr>
                <w:rFonts w:ascii="Arial" w:hAnsi="Arial" w:cs="Arial"/>
              </w:rPr>
              <w:t>(b)</w:t>
            </w:r>
            <w:r w:rsidRPr="00C24F47">
              <w:rPr>
                <w:rFonts w:ascii="Arial" w:hAnsi="Arial" w:cs="Arial"/>
              </w:rPr>
              <w:tab/>
              <w:t>Acts responsibly and appropriately</w:t>
            </w:r>
          </w:p>
          <w:p w:rsidR="00C24F47" w:rsidRPr="00C24F47" w:rsidRDefault="00C24F47" w:rsidP="00C24F47">
            <w:pPr>
              <w:ind w:left="720" w:hanging="720"/>
              <w:jc w:val="both"/>
              <w:rPr>
                <w:rFonts w:ascii="Arial" w:hAnsi="Arial" w:cs="Arial"/>
              </w:rPr>
            </w:pPr>
            <w:r w:rsidRPr="00C24F47">
              <w:rPr>
                <w:rFonts w:ascii="Arial" w:hAnsi="Arial" w:cs="Arial"/>
              </w:rPr>
              <w:t>(c)</w:t>
            </w:r>
            <w:r w:rsidRPr="00C24F47">
              <w:rPr>
                <w:rFonts w:ascii="Arial" w:hAnsi="Arial" w:cs="Arial"/>
              </w:rPr>
              <w:tab/>
              <w:t>Makes contact with people in the organisation, through appropriate channels</w:t>
            </w:r>
          </w:p>
          <w:p w:rsidR="00C24F47" w:rsidRPr="00C24F47" w:rsidRDefault="00C24F47" w:rsidP="00C24F47">
            <w:pPr>
              <w:ind w:left="720" w:hanging="720"/>
              <w:jc w:val="both"/>
              <w:rPr>
                <w:rFonts w:ascii="Arial" w:hAnsi="Arial" w:cs="Arial"/>
              </w:rPr>
            </w:pPr>
            <w:r w:rsidRPr="00C24F47">
              <w:rPr>
                <w:rFonts w:ascii="Arial" w:hAnsi="Arial" w:cs="Arial"/>
              </w:rPr>
              <w:t>(d)</w:t>
            </w:r>
            <w:r w:rsidRPr="00C24F47">
              <w:rPr>
                <w:rFonts w:ascii="Arial" w:hAnsi="Arial" w:cs="Arial"/>
              </w:rPr>
              <w:tab/>
              <w:t>Makes contact with people outside the organisation, through appropriate channels</w:t>
            </w:r>
          </w:p>
          <w:p w:rsidR="00C24F47" w:rsidRPr="00C24F47" w:rsidRDefault="00C24F47" w:rsidP="00C24F47">
            <w:pPr>
              <w:ind w:left="720" w:hanging="720"/>
              <w:jc w:val="both"/>
              <w:rPr>
                <w:rFonts w:ascii="Arial" w:hAnsi="Arial" w:cs="Arial"/>
              </w:rPr>
            </w:pPr>
            <w:r w:rsidRPr="00C24F47">
              <w:rPr>
                <w:rFonts w:ascii="Arial" w:hAnsi="Arial" w:cs="Arial"/>
              </w:rPr>
              <w:t>(e)</w:t>
            </w:r>
            <w:r w:rsidRPr="00C24F47">
              <w:rPr>
                <w:rFonts w:ascii="Arial" w:hAnsi="Arial" w:cs="Arial"/>
              </w:rPr>
              <w:tab/>
              <w:t>Demonstrates loyalty to the organisation</w:t>
            </w:r>
          </w:p>
          <w:p w:rsidR="00C24F47" w:rsidRPr="00C24F47" w:rsidRDefault="00C24F47" w:rsidP="00C24F47">
            <w:pPr>
              <w:ind w:left="720" w:hanging="720"/>
              <w:jc w:val="both"/>
              <w:rPr>
                <w:rFonts w:ascii="Arial" w:hAnsi="Arial" w:cs="Arial"/>
              </w:rPr>
            </w:pPr>
            <w:r w:rsidRPr="00C24F47">
              <w:rPr>
                <w:rFonts w:ascii="Arial" w:hAnsi="Arial" w:cs="Arial"/>
              </w:rPr>
              <w:t>(f)</w:t>
            </w:r>
            <w:r w:rsidRPr="00C24F47">
              <w:rPr>
                <w:rFonts w:ascii="Arial" w:hAnsi="Arial" w:cs="Arial"/>
              </w:rPr>
              <w:tab/>
              <w:t>Creates or maintains a good image of the organisation</w:t>
            </w:r>
          </w:p>
          <w:p w:rsidR="00C24F47" w:rsidRPr="00C24F47" w:rsidRDefault="00C24F47" w:rsidP="00C24F47">
            <w:pPr>
              <w:ind w:left="720" w:hanging="720"/>
              <w:jc w:val="both"/>
              <w:rPr>
                <w:rFonts w:ascii="Arial" w:hAnsi="Arial" w:cs="Arial"/>
              </w:rPr>
            </w:pPr>
          </w:p>
          <w:p w:rsidR="00C24F47" w:rsidRPr="00C24F47" w:rsidRDefault="00C24F47" w:rsidP="00C24F47">
            <w:pPr>
              <w:pStyle w:val="Heading2"/>
              <w:keepNext w:val="0"/>
              <w:rPr>
                <w:rFonts w:cs="Arial"/>
                <w:sz w:val="20"/>
                <w:lang w:val="en-GB"/>
              </w:rPr>
            </w:pPr>
          </w:p>
        </w:tc>
      </w:tr>
      <w:tr w:rsidR="00C24F47" w:rsidRPr="00C24F47" w:rsidTr="00C24F47">
        <w:trPr>
          <w:trHeight w:val="2608"/>
        </w:trPr>
        <w:tc>
          <w:tcPr>
            <w:tcW w:w="8755" w:type="dxa"/>
          </w:tcPr>
          <w:p w:rsidR="00C24F47" w:rsidRPr="00C24F47" w:rsidRDefault="00C24F47" w:rsidP="00C24F47">
            <w:pPr>
              <w:pStyle w:val="Heading2"/>
              <w:keepNext w:val="0"/>
              <w:rPr>
                <w:rFonts w:cs="Arial"/>
                <w:lang w:val="en-GB"/>
              </w:rPr>
            </w:pPr>
            <w:r w:rsidRPr="00C24F47">
              <w:rPr>
                <w:rFonts w:cs="Arial"/>
                <w:lang w:val="en-GB"/>
              </w:rPr>
              <w:t>G)  Analysing and scrutinising</w:t>
            </w:r>
          </w:p>
          <w:p w:rsidR="00C24F47" w:rsidRPr="00C24F47" w:rsidRDefault="00C24F47" w:rsidP="00C24F47">
            <w:pPr>
              <w:ind w:left="720" w:hanging="720"/>
              <w:jc w:val="both"/>
              <w:rPr>
                <w:rFonts w:ascii="Arial" w:hAnsi="Arial" w:cs="Arial"/>
              </w:rPr>
            </w:pPr>
          </w:p>
          <w:p w:rsidR="00C24F47" w:rsidRPr="00C24F47" w:rsidRDefault="00C24F47" w:rsidP="00C24F47">
            <w:pPr>
              <w:ind w:left="720" w:hanging="720"/>
              <w:jc w:val="both"/>
              <w:rPr>
                <w:rFonts w:ascii="Arial" w:hAnsi="Arial" w:cs="Arial"/>
              </w:rPr>
            </w:pPr>
            <w:r w:rsidRPr="00C24F47">
              <w:rPr>
                <w:rFonts w:ascii="Arial" w:hAnsi="Arial" w:cs="Arial"/>
              </w:rPr>
              <w:t>(a)</w:t>
            </w:r>
            <w:r w:rsidRPr="00C24F47">
              <w:rPr>
                <w:rFonts w:ascii="Arial" w:hAnsi="Arial" w:cs="Arial"/>
              </w:rPr>
              <w:tab/>
              <w:t>Analyses data to determine key issues</w:t>
            </w:r>
          </w:p>
          <w:p w:rsidR="00C24F47" w:rsidRPr="00C24F47" w:rsidRDefault="00C24F47" w:rsidP="00C24F47">
            <w:pPr>
              <w:ind w:left="720" w:hanging="720"/>
              <w:jc w:val="both"/>
              <w:rPr>
                <w:rFonts w:ascii="Arial" w:hAnsi="Arial" w:cs="Arial"/>
              </w:rPr>
            </w:pPr>
            <w:r w:rsidRPr="00C24F47">
              <w:rPr>
                <w:rFonts w:ascii="Arial" w:hAnsi="Arial" w:cs="Arial"/>
              </w:rPr>
              <w:t>(b)</w:t>
            </w:r>
            <w:r w:rsidRPr="00C24F47">
              <w:rPr>
                <w:rFonts w:ascii="Arial" w:hAnsi="Arial" w:cs="Arial"/>
              </w:rPr>
              <w:tab/>
              <w:t>Spots omissions (e.g. from the presented information)</w:t>
            </w:r>
          </w:p>
          <w:p w:rsidR="00C24F47" w:rsidRPr="00C24F47" w:rsidRDefault="00C24F47" w:rsidP="00C24F47">
            <w:pPr>
              <w:ind w:left="720" w:hanging="720"/>
              <w:jc w:val="both"/>
              <w:rPr>
                <w:rFonts w:ascii="Arial" w:hAnsi="Arial" w:cs="Arial"/>
              </w:rPr>
            </w:pPr>
            <w:r w:rsidRPr="00C24F47">
              <w:rPr>
                <w:rFonts w:ascii="Arial" w:hAnsi="Arial" w:cs="Arial"/>
              </w:rPr>
              <w:t>(c)</w:t>
            </w:r>
            <w:r w:rsidRPr="00C24F47">
              <w:rPr>
                <w:rFonts w:ascii="Arial" w:hAnsi="Arial" w:cs="Arial"/>
              </w:rPr>
              <w:tab/>
              <w:t>Examines various facets of a problem or issue</w:t>
            </w:r>
          </w:p>
          <w:p w:rsidR="00C24F47" w:rsidRPr="00C24F47" w:rsidRDefault="00C24F47" w:rsidP="00C24F47">
            <w:pPr>
              <w:ind w:left="720" w:hanging="720"/>
              <w:jc w:val="both"/>
              <w:rPr>
                <w:rFonts w:ascii="Arial" w:hAnsi="Arial" w:cs="Arial"/>
              </w:rPr>
            </w:pPr>
            <w:r w:rsidRPr="00C24F47">
              <w:rPr>
                <w:rFonts w:ascii="Arial" w:hAnsi="Arial" w:cs="Arial"/>
              </w:rPr>
              <w:t>(d)</w:t>
            </w:r>
            <w:r w:rsidRPr="00C24F47">
              <w:rPr>
                <w:rFonts w:ascii="Arial" w:hAnsi="Arial" w:cs="Arial"/>
              </w:rPr>
              <w:tab/>
              <w:t>Explores the implications of a proposal or action</w:t>
            </w:r>
          </w:p>
          <w:p w:rsidR="00C24F47" w:rsidRPr="00C24F47" w:rsidRDefault="00C24F47" w:rsidP="00C24F47">
            <w:pPr>
              <w:ind w:left="720" w:hanging="720"/>
              <w:jc w:val="both"/>
              <w:rPr>
                <w:rFonts w:ascii="Arial" w:hAnsi="Arial" w:cs="Arial"/>
              </w:rPr>
            </w:pPr>
            <w:r w:rsidRPr="00C24F47">
              <w:rPr>
                <w:rFonts w:ascii="Arial" w:hAnsi="Arial" w:cs="Arial"/>
              </w:rPr>
              <w:t>(e)</w:t>
            </w:r>
            <w:r w:rsidRPr="00C24F47">
              <w:rPr>
                <w:rFonts w:ascii="Arial" w:hAnsi="Arial" w:cs="Arial"/>
              </w:rPr>
              <w:tab/>
              <w:t>Takes an original perspective</w:t>
            </w:r>
          </w:p>
          <w:p w:rsidR="00C24F47" w:rsidRPr="00C24F47" w:rsidRDefault="00C24F47" w:rsidP="00C24F47">
            <w:pPr>
              <w:ind w:left="720" w:hanging="720"/>
              <w:jc w:val="both"/>
              <w:rPr>
                <w:rFonts w:ascii="Arial" w:hAnsi="Arial" w:cs="Arial"/>
              </w:rPr>
            </w:pPr>
            <w:r w:rsidRPr="00C24F47">
              <w:rPr>
                <w:rFonts w:ascii="Arial" w:hAnsi="Arial" w:cs="Arial"/>
              </w:rPr>
              <w:t>(f)</w:t>
            </w:r>
            <w:r w:rsidRPr="00C24F47">
              <w:rPr>
                <w:rFonts w:ascii="Arial" w:hAnsi="Arial" w:cs="Arial"/>
              </w:rPr>
              <w:tab/>
              <w:t>Offers appropriate and relevant comparisons or parallels</w:t>
            </w:r>
          </w:p>
          <w:p w:rsidR="00C24F47" w:rsidRPr="00C24F47" w:rsidRDefault="00C24F47" w:rsidP="00C24F47">
            <w:pPr>
              <w:ind w:left="720" w:hanging="720"/>
              <w:jc w:val="both"/>
              <w:rPr>
                <w:rFonts w:ascii="Arial" w:hAnsi="Arial" w:cs="Arial"/>
              </w:rPr>
            </w:pPr>
            <w:r w:rsidRPr="00C24F47">
              <w:rPr>
                <w:rFonts w:ascii="Arial" w:hAnsi="Arial" w:cs="Arial"/>
              </w:rPr>
              <w:t>(g)</w:t>
            </w:r>
            <w:r w:rsidRPr="00C24F47">
              <w:rPr>
                <w:rFonts w:ascii="Arial" w:hAnsi="Arial" w:cs="Arial"/>
              </w:rPr>
              <w:tab/>
              <w:t>Keeps to the appropriate level of detail</w:t>
            </w:r>
          </w:p>
          <w:p w:rsidR="00C24F47" w:rsidRPr="00C24F47" w:rsidRDefault="00C24F47" w:rsidP="00C24F47">
            <w:pPr>
              <w:ind w:left="720" w:hanging="720"/>
              <w:jc w:val="both"/>
              <w:rPr>
                <w:rFonts w:ascii="Arial" w:hAnsi="Arial" w:cs="Arial"/>
              </w:rPr>
            </w:pPr>
            <w:r w:rsidRPr="00C24F47">
              <w:rPr>
                <w:rFonts w:ascii="Arial" w:hAnsi="Arial" w:cs="Arial"/>
              </w:rPr>
              <w:t>(h)</w:t>
            </w:r>
            <w:r w:rsidRPr="00C24F47">
              <w:rPr>
                <w:rFonts w:ascii="Arial" w:hAnsi="Arial" w:cs="Arial"/>
              </w:rPr>
              <w:tab/>
              <w:t>Considers social and commercial aspects</w:t>
            </w:r>
          </w:p>
          <w:p w:rsidR="00C24F47" w:rsidRPr="00C24F47" w:rsidRDefault="00C24F47" w:rsidP="00C24F47">
            <w:pPr>
              <w:ind w:left="720" w:hanging="720"/>
              <w:jc w:val="both"/>
              <w:rPr>
                <w:rFonts w:ascii="Arial" w:hAnsi="Arial" w:cs="Arial"/>
              </w:rPr>
            </w:pPr>
            <w:r w:rsidRPr="00C24F47">
              <w:rPr>
                <w:rFonts w:ascii="Arial" w:hAnsi="Arial" w:cs="Arial"/>
              </w:rPr>
              <w:t>(</w:t>
            </w:r>
            <w:proofErr w:type="spellStart"/>
            <w:r w:rsidRPr="00C24F47">
              <w:rPr>
                <w:rFonts w:ascii="Arial" w:hAnsi="Arial" w:cs="Arial"/>
              </w:rPr>
              <w:t>i</w:t>
            </w:r>
            <w:proofErr w:type="spellEnd"/>
            <w:r w:rsidRPr="00C24F47">
              <w:rPr>
                <w:rFonts w:ascii="Arial" w:hAnsi="Arial" w:cs="Arial"/>
              </w:rPr>
              <w:t>)</w:t>
            </w:r>
            <w:r w:rsidRPr="00C24F47">
              <w:rPr>
                <w:rFonts w:ascii="Arial" w:hAnsi="Arial" w:cs="Arial"/>
              </w:rPr>
              <w:tab/>
              <w:t>Weighs up the pros and cons</w:t>
            </w:r>
          </w:p>
          <w:p w:rsidR="00C24F47" w:rsidRPr="00C24F47" w:rsidRDefault="00C24F47" w:rsidP="00C24F47">
            <w:pPr>
              <w:pStyle w:val="Heading2"/>
              <w:keepNext w:val="0"/>
              <w:rPr>
                <w:rFonts w:cs="Arial"/>
                <w:sz w:val="20"/>
                <w:lang w:val="en-GB"/>
              </w:rPr>
            </w:pPr>
          </w:p>
        </w:tc>
      </w:tr>
      <w:tr w:rsidR="00C24F47" w:rsidRPr="00C24F47" w:rsidTr="00C24F47">
        <w:trPr>
          <w:trHeight w:val="2608"/>
        </w:trPr>
        <w:tc>
          <w:tcPr>
            <w:tcW w:w="8755" w:type="dxa"/>
          </w:tcPr>
          <w:p w:rsidR="00C24F47" w:rsidRPr="00C24F47" w:rsidRDefault="00C24F47" w:rsidP="00C24F47">
            <w:pPr>
              <w:pStyle w:val="Heading2"/>
              <w:keepNext w:val="0"/>
              <w:rPr>
                <w:rFonts w:cs="Arial"/>
                <w:lang w:val="en-GB"/>
              </w:rPr>
            </w:pPr>
            <w:r w:rsidRPr="00C24F47">
              <w:rPr>
                <w:rFonts w:cs="Arial"/>
                <w:lang w:val="en-GB"/>
              </w:rPr>
              <w:t xml:space="preserve">H)  </w:t>
            </w:r>
            <w:proofErr w:type="spellStart"/>
            <w:r w:rsidRPr="00C24F47">
              <w:rPr>
                <w:rFonts w:cs="Arial"/>
                <w:lang w:val="en-GB"/>
              </w:rPr>
              <w:t>Teamworking</w:t>
            </w:r>
            <w:proofErr w:type="spellEnd"/>
          </w:p>
          <w:p w:rsidR="00C24F47" w:rsidRPr="00C24F47" w:rsidRDefault="00C24F47" w:rsidP="00C24F47">
            <w:pPr>
              <w:ind w:left="720" w:hanging="720"/>
              <w:jc w:val="both"/>
              <w:rPr>
                <w:rFonts w:ascii="Arial" w:hAnsi="Arial" w:cs="Arial"/>
              </w:rPr>
            </w:pPr>
          </w:p>
          <w:p w:rsidR="00C24F47" w:rsidRPr="00C24F47" w:rsidRDefault="00C24F47" w:rsidP="00C24F47">
            <w:pPr>
              <w:ind w:left="720" w:hanging="720"/>
              <w:jc w:val="both"/>
              <w:rPr>
                <w:rFonts w:ascii="Arial" w:hAnsi="Arial" w:cs="Arial"/>
              </w:rPr>
            </w:pPr>
            <w:r w:rsidRPr="00C24F47">
              <w:rPr>
                <w:rFonts w:ascii="Arial" w:hAnsi="Arial" w:cs="Arial"/>
              </w:rPr>
              <w:t>(a)</w:t>
            </w:r>
            <w:r w:rsidRPr="00C24F47">
              <w:rPr>
                <w:rFonts w:ascii="Arial" w:hAnsi="Arial" w:cs="Arial"/>
              </w:rPr>
              <w:tab/>
              <w:t xml:space="preserve">Supports the Board’s aims and </w:t>
            </w:r>
            <w:r w:rsidR="000115FC">
              <w:rPr>
                <w:rFonts w:ascii="Arial" w:hAnsi="Arial" w:cs="Arial"/>
              </w:rPr>
              <w:t>objectives</w:t>
            </w:r>
          </w:p>
          <w:p w:rsidR="00C24F47" w:rsidRPr="00C24F47" w:rsidRDefault="00C24F47" w:rsidP="00C24F47">
            <w:pPr>
              <w:ind w:left="720" w:hanging="720"/>
              <w:jc w:val="both"/>
              <w:rPr>
                <w:rFonts w:ascii="Arial" w:hAnsi="Arial" w:cs="Arial"/>
              </w:rPr>
            </w:pPr>
            <w:r w:rsidRPr="00C24F47">
              <w:rPr>
                <w:rFonts w:ascii="Arial" w:hAnsi="Arial" w:cs="Arial"/>
              </w:rPr>
              <w:t>(b)</w:t>
            </w:r>
            <w:r w:rsidRPr="00C24F47">
              <w:rPr>
                <w:rFonts w:ascii="Arial" w:hAnsi="Arial" w:cs="Arial"/>
              </w:rPr>
              <w:tab/>
              <w:t>Respects the roles of others - inside and outside the Board</w:t>
            </w:r>
          </w:p>
          <w:p w:rsidR="00C24F47" w:rsidRPr="00C24F47" w:rsidRDefault="00C24F47" w:rsidP="00C24F47">
            <w:pPr>
              <w:ind w:left="720" w:hanging="720"/>
              <w:jc w:val="both"/>
              <w:rPr>
                <w:rFonts w:ascii="Arial" w:hAnsi="Arial" w:cs="Arial"/>
              </w:rPr>
            </w:pPr>
            <w:r w:rsidRPr="00C24F47">
              <w:rPr>
                <w:rFonts w:ascii="Arial" w:hAnsi="Arial" w:cs="Arial"/>
              </w:rPr>
              <w:t>(c)</w:t>
            </w:r>
            <w:r w:rsidRPr="00C24F47">
              <w:rPr>
                <w:rFonts w:ascii="Arial" w:hAnsi="Arial" w:cs="Arial"/>
              </w:rPr>
              <w:tab/>
              <w:t>Respects the feelings of others</w:t>
            </w:r>
          </w:p>
          <w:p w:rsidR="00C24F47" w:rsidRPr="00C24F47" w:rsidRDefault="00C24F47" w:rsidP="00C24F47">
            <w:pPr>
              <w:ind w:left="720" w:hanging="720"/>
              <w:jc w:val="both"/>
              <w:rPr>
                <w:rFonts w:ascii="Arial" w:hAnsi="Arial" w:cs="Arial"/>
              </w:rPr>
            </w:pPr>
            <w:r w:rsidRPr="00C24F47">
              <w:rPr>
                <w:rFonts w:ascii="Arial" w:hAnsi="Arial" w:cs="Arial"/>
              </w:rPr>
              <w:t>(d)</w:t>
            </w:r>
            <w:r w:rsidRPr="00C24F47">
              <w:rPr>
                <w:rFonts w:ascii="Arial" w:hAnsi="Arial" w:cs="Arial"/>
              </w:rPr>
              <w:tab/>
              <w:t>Challenges freely and constructively</w:t>
            </w:r>
          </w:p>
          <w:p w:rsidR="00C24F47" w:rsidRPr="00C24F47" w:rsidRDefault="00C24F47" w:rsidP="00C24F47">
            <w:pPr>
              <w:ind w:left="720" w:hanging="720"/>
              <w:jc w:val="both"/>
              <w:rPr>
                <w:rFonts w:ascii="Arial" w:hAnsi="Arial" w:cs="Arial"/>
              </w:rPr>
            </w:pPr>
            <w:r w:rsidRPr="00C24F47">
              <w:rPr>
                <w:rFonts w:ascii="Arial" w:hAnsi="Arial" w:cs="Arial"/>
              </w:rPr>
              <w:t>(e)</w:t>
            </w:r>
            <w:r w:rsidRPr="00C24F47">
              <w:rPr>
                <w:rFonts w:ascii="Arial" w:hAnsi="Arial" w:cs="Arial"/>
              </w:rPr>
              <w:tab/>
              <w:t>Compromises when appropriate</w:t>
            </w:r>
          </w:p>
          <w:p w:rsidR="00C24F47" w:rsidRPr="00C24F47" w:rsidRDefault="00C24F47" w:rsidP="00C24F47">
            <w:pPr>
              <w:ind w:left="720" w:hanging="720"/>
              <w:jc w:val="both"/>
              <w:rPr>
                <w:rFonts w:ascii="Arial" w:hAnsi="Arial" w:cs="Arial"/>
              </w:rPr>
            </w:pPr>
            <w:r w:rsidRPr="00C24F47">
              <w:rPr>
                <w:rFonts w:ascii="Arial" w:hAnsi="Arial" w:cs="Arial"/>
              </w:rPr>
              <w:t>(f)</w:t>
            </w:r>
            <w:r w:rsidRPr="00C24F47">
              <w:rPr>
                <w:rFonts w:ascii="Arial" w:hAnsi="Arial" w:cs="Arial"/>
              </w:rPr>
              <w:tab/>
              <w:t>Does not let personal relationships interfere with fulfilling the Board’s purpose</w:t>
            </w:r>
          </w:p>
          <w:p w:rsidR="00C24F47" w:rsidRPr="00C24F47" w:rsidRDefault="00C24F47" w:rsidP="00C24F47">
            <w:pPr>
              <w:ind w:left="720" w:hanging="720"/>
              <w:jc w:val="both"/>
              <w:rPr>
                <w:rFonts w:ascii="Arial" w:hAnsi="Arial" w:cs="Arial"/>
              </w:rPr>
            </w:pPr>
            <w:r w:rsidRPr="00C24F47">
              <w:rPr>
                <w:rFonts w:ascii="Arial" w:hAnsi="Arial" w:cs="Arial"/>
              </w:rPr>
              <w:t>(g)</w:t>
            </w:r>
            <w:r w:rsidRPr="00C24F47">
              <w:rPr>
                <w:rFonts w:ascii="Arial" w:hAnsi="Arial" w:cs="Arial"/>
              </w:rPr>
              <w:tab/>
              <w:t>Sticks to the Board’s decision</w:t>
            </w:r>
          </w:p>
          <w:p w:rsidR="00C24F47" w:rsidRPr="00C24F47" w:rsidRDefault="00C24F47" w:rsidP="00C24F47">
            <w:pPr>
              <w:pStyle w:val="Heading2"/>
              <w:keepNext w:val="0"/>
              <w:rPr>
                <w:rFonts w:cs="Arial"/>
                <w:sz w:val="20"/>
                <w:lang w:val="en-GB"/>
              </w:rPr>
            </w:pPr>
          </w:p>
        </w:tc>
      </w:tr>
      <w:tr w:rsidR="00C24F47" w:rsidRPr="00C24F47" w:rsidTr="00C24F47">
        <w:trPr>
          <w:trHeight w:val="2608"/>
        </w:trPr>
        <w:tc>
          <w:tcPr>
            <w:tcW w:w="8755" w:type="dxa"/>
          </w:tcPr>
          <w:p w:rsidR="00C24F47" w:rsidRPr="00C24F47" w:rsidRDefault="000115FC" w:rsidP="00C24F47">
            <w:pPr>
              <w:pStyle w:val="Heading2"/>
              <w:keepNext w:val="0"/>
              <w:rPr>
                <w:rFonts w:cs="Arial"/>
                <w:lang w:val="en-GB"/>
              </w:rPr>
            </w:pPr>
            <w:r>
              <w:rPr>
                <w:rFonts w:cs="Arial"/>
                <w:lang w:val="en-GB"/>
              </w:rPr>
              <w:lastRenderedPageBreak/>
              <w:t>I)</w:t>
            </w:r>
            <w:r w:rsidR="00C24F47" w:rsidRPr="00C24F47">
              <w:rPr>
                <w:rFonts w:cs="Arial"/>
                <w:lang w:val="en-GB"/>
              </w:rPr>
              <w:t xml:space="preserve">  </w:t>
            </w:r>
            <w:r w:rsidR="00D857EE">
              <w:rPr>
                <w:rFonts w:cs="Arial"/>
                <w:lang w:val="en-GB"/>
              </w:rPr>
              <w:t>Association</w:t>
            </w:r>
            <w:r w:rsidR="00D857EE" w:rsidRPr="00C24F47">
              <w:rPr>
                <w:rFonts w:cs="Arial"/>
                <w:lang w:val="en-GB"/>
              </w:rPr>
              <w:t xml:space="preserve"> </w:t>
            </w:r>
            <w:r w:rsidR="00C24F47" w:rsidRPr="00C24F47">
              <w:rPr>
                <w:rFonts w:cs="Arial"/>
                <w:lang w:val="en-GB"/>
              </w:rPr>
              <w:t>decision-making</w:t>
            </w:r>
          </w:p>
          <w:p w:rsidR="00C24F47" w:rsidRPr="00C24F47" w:rsidRDefault="00C24F47" w:rsidP="00C24F47">
            <w:pPr>
              <w:ind w:left="720" w:hanging="720"/>
              <w:jc w:val="both"/>
              <w:rPr>
                <w:rFonts w:ascii="Arial" w:hAnsi="Arial" w:cs="Arial"/>
              </w:rPr>
            </w:pPr>
          </w:p>
          <w:p w:rsidR="00C24F47" w:rsidRPr="00C24F47" w:rsidRDefault="00C24F47" w:rsidP="00C24F47">
            <w:pPr>
              <w:ind w:left="720" w:hanging="720"/>
              <w:jc w:val="both"/>
              <w:rPr>
                <w:rFonts w:ascii="Arial" w:hAnsi="Arial" w:cs="Arial"/>
              </w:rPr>
            </w:pPr>
            <w:r w:rsidRPr="00C24F47">
              <w:rPr>
                <w:rFonts w:ascii="Arial" w:hAnsi="Arial" w:cs="Arial"/>
              </w:rPr>
              <w:t>(a)</w:t>
            </w:r>
            <w:r w:rsidRPr="00C24F47">
              <w:rPr>
                <w:rFonts w:ascii="Arial" w:hAnsi="Arial" w:cs="Arial"/>
              </w:rPr>
              <w:tab/>
              <w:t>Influences others through persuasive discussion</w:t>
            </w:r>
          </w:p>
          <w:p w:rsidR="00C24F47" w:rsidRPr="00C24F47" w:rsidRDefault="00C24F47" w:rsidP="00C24F47">
            <w:pPr>
              <w:ind w:left="720" w:hanging="720"/>
              <w:jc w:val="both"/>
              <w:rPr>
                <w:rFonts w:ascii="Arial" w:hAnsi="Arial" w:cs="Arial"/>
              </w:rPr>
            </w:pPr>
            <w:r w:rsidRPr="00C24F47">
              <w:rPr>
                <w:rFonts w:ascii="Arial" w:hAnsi="Arial" w:cs="Arial"/>
              </w:rPr>
              <w:t>(b)</w:t>
            </w:r>
            <w:r w:rsidRPr="00C24F47">
              <w:rPr>
                <w:rFonts w:ascii="Arial" w:hAnsi="Arial" w:cs="Arial"/>
              </w:rPr>
              <w:tab/>
              <w:t>Sticks to the point - does not waste discussion time</w:t>
            </w:r>
          </w:p>
          <w:p w:rsidR="00C24F47" w:rsidRPr="00C24F47" w:rsidRDefault="00C24F47" w:rsidP="00C24F47">
            <w:pPr>
              <w:ind w:left="720" w:hanging="720"/>
              <w:jc w:val="both"/>
              <w:rPr>
                <w:rFonts w:ascii="Arial" w:hAnsi="Arial" w:cs="Arial"/>
              </w:rPr>
            </w:pPr>
            <w:r w:rsidRPr="00C24F47">
              <w:rPr>
                <w:rFonts w:ascii="Arial" w:hAnsi="Arial" w:cs="Arial"/>
              </w:rPr>
              <w:t>(c)</w:t>
            </w:r>
            <w:r w:rsidRPr="00C24F47">
              <w:rPr>
                <w:rFonts w:ascii="Arial" w:hAnsi="Arial" w:cs="Arial"/>
              </w:rPr>
              <w:tab/>
              <w:t>Allows others to contribute - does not dominate the discussion</w:t>
            </w:r>
          </w:p>
          <w:p w:rsidR="00C24F47" w:rsidRPr="00C24F47" w:rsidRDefault="00C24F47" w:rsidP="00C24F47">
            <w:pPr>
              <w:ind w:left="720" w:hanging="720"/>
              <w:jc w:val="both"/>
              <w:rPr>
                <w:rFonts w:ascii="Arial" w:hAnsi="Arial" w:cs="Arial"/>
              </w:rPr>
            </w:pPr>
            <w:r w:rsidRPr="00C24F47">
              <w:rPr>
                <w:rFonts w:ascii="Arial" w:hAnsi="Arial" w:cs="Arial"/>
              </w:rPr>
              <w:t>(d)</w:t>
            </w:r>
            <w:r w:rsidRPr="00C24F47">
              <w:rPr>
                <w:rFonts w:ascii="Arial" w:hAnsi="Arial" w:cs="Arial"/>
              </w:rPr>
              <w:tab/>
              <w:t>Listens - sees the views of others</w:t>
            </w:r>
          </w:p>
          <w:p w:rsidR="00C24F47" w:rsidRPr="00C24F47" w:rsidRDefault="00C24F47" w:rsidP="00C24F47">
            <w:pPr>
              <w:ind w:left="720" w:hanging="720"/>
              <w:jc w:val="both"/>
              <w:rPr>
                <w:rFonts w:ascii="Arial" w:hAnsi="Arial" w:cs="Arial"/>
              </w:rPr>
            </w:pPr>
            <w:r w:rsidRPr="00C24F47">
              <w:rPr>
                <w:rFonts w:ascii="Arial" w:hAnsi="Arial" w:cs="Arial"/>
              </w:rPr>
              <w:t>(e)</w:t>
            </w:r>
            <w:r w:rsidRPr="00C24F47">
              <w:rPr>
                <w:rFonts w:ascii="Arial" w:hAnsi="Arial" w:cs="Arial"/>
              </w:rPr>
              <w:tab/>
              <w:t>Puts time and effort into reaching a decision</w:t>
            </w:r>
          </w:p>
          <w:p w:rsidR="00C24F47" w:rsidRPr="00C24F47" w:rsidRDefault="00C24F47" w:rsidP="00C24F47">
            <w:pPr>
              <w:ind w:left="720" w:hanging="720"/>
              <w:jc w:val="both"/>
              <w:rPr>
                <w:rFonts w:ascii="Arial" w:hAnsi="Arial" w:cs="Arial"/>
              </w:rPr>
            </w:pPr>
            <w:r w:rsidRPr="00C24F47">
              <w:rPr>
                <w:rFonts w:ascii="Arial" w:hAnsi="Arial" w:cs="Arial"/>
              </w:rPr>
              <w:t>(f)</w:t>
            </w:r>
            <w:r w:rsidRPr="00C24F47">
              <w:rPr>
                <w:rFonts w:ascii="Arial" w:hAnsi="Arial" w:cs="Arial"/>
              </w:rPr>
              <w:tab/>
              <w:t>Contributes at an appropriate time</w:t>
            </w:r>
          </w:p>
          <w:p w:rsidR="00C24F47" w:rsidRPr="00C24F47" w:rsidRDefault="00C24F47" w:rsidP="00C24F47">
            <w:pPr>
              <w:ind w:left="720" w:hanging="720"/>
              <w:jc w:val="both"/>
              <w:rPr>
                <w:rFonts w:ascii="Arial" w:hAnsi="Arial" w:cs="Arial"/>
              </w:rPr>
            </w:pPr>
            <w:r w:rsidRPr="00C24F47">
              <w:rPr>
                <w:rFonts w:ascii="Arial" w:hAnsi="Arial" w:cs="Arial"/>
              </w:rPr>
              <w:t>(g)</w:t>
            </w:r>
            <w:r w:rsidRPr="00C24F47">
              <w:rPr>
                <w:rFonts w:ascii="Arial" w:hAnsi="Arial" w:cs="Arial"/>
              </w:rPr>
              <w:tab/>
              <w:t>Can confront and challenge without appearing aggressive</w:t>
            </w:r>
          </w:p>
          <w:p w:rsidR="00C24F47" w:rsidRPr="00C24F47" w:rsidRDefault="00C24F47" w:rsidP="00C24F47">
            <w:pPr>
              <w:ind w:left="720" w:hanging="720"/>
              <w:jc w:val="both"/>
              <w:rPr>
                <w:rFonts w:ascii="Arial" w:hAnsi="Arial" w:cs="Arial"/>
              </w:rPr>
            </w:pPr>
            <w:r w:rsidRPr="00C24F47">
              <w:rPr>
                <w:rFonts w:ascii="Arial" w:hAnsi="Arial" w:cs="Arial"/>
              </w:rPr>
              <w:t>(h)</w:t>
            </w:r>
            <w:r w:rsidRPr="00C24F47">
              <w:rPr>
                <w:rFonts w:ascii="Arial" w:hAnsi="Arial" w:cs="Arial"/>
              </w:rPr>
              <w:tab/>
              <w:t>Gives a reasoned, thought-through contribution</w:t>
            </w:r>
          </w:p>
          <w:p w:rsidR="00C24F47" w:rsidRPr="00C24F47" w:rsidRDefault="00C24F47" w:rsidP="00C24F47">
            <w:pPr>
              <w:ind w:left="720" w:hanging="720"/>
              <w:jc w:val="both"/>
              <w:rPr>
                <w:rFonts w:ascii="Arial" w:hAnsi="Arial" w:cs="Arial"/>
              </w:rPr>
            </w:pPr>
            <w:r w:rsidRPr="00C24F47">
              <w:rPr>
                <w:rFonts w:ascii="Arial" w:hAnsi="Arial" w:cs="Arial"/>
              </w:rPr>
              <w:t>(</w:t>
            </w:r>
            <w:proofErr w:type="spellStart"/>
            <w:r w:rsidRPr="00C24F47">
              <w:rPr>
                <w:rFonts w:ascii="Arial" w:hAnsi="Arial" w:cs="Arial"/>
              </w:rPr>
              <w:t>i</w:t>
            </w:r>
            <w:proofErr w:type="spellEnd"/>
            <w:r w:rsidRPr="00C24F47">
              <w:rPr>
                <w:rFonts w:ascii="Arial" w:hAnsi="Arial" w:cs="Arial"/>
              </w:rPr>
              <w:t>)</w:t>
            </w:r>
            <w:r w:rsidRPr="00C24F47">
              <w:rPr>
                <w:rFonts w:ascii="Arial" w:hAnsi="Arial" w:cs="Arial"/>
              </w:rPr>
              <w:tab/>
              <w:t>Endures long or detailed or complex debate</w:t>
            </w:r>
          </w:p>
          <w:p w:rsidR="00C24F47" w:rsidRPr="00C24F47" w:rsidRDefault="00C24F47" w:rsidP="00C24F47">
            <w:pPr>
              <w:ind w:left="720" w:hanging="720"/>
              <w:jc w:val="both"/>
              <w:rPr>
                <w:rFonts w:ascii="Arial" w:hAnsi="Arial" w:cs="Arial"/>
              </w:rPr>
            </w:pPr>
            <w:r w:rsidRPr="00C24F47">
              <w:rPr>
                <w:rFonts w:ascii="Arial" w:hAnsi="Arial" w:cs="Arial"/>
              </w:rPr>
              <w:t>(j)</w:t>
            </w:r>
            <w:r w:rsidRPr="00C24F47">
              <w:rPr>
                <w:rFonts w:ascii="Arial" w:hAnsi="Arial" w:cs="Arial"/>
              </w:rPr>
              <w:tab/>
              <w:t>Reaches conclusions based on a rational interpretation of the available information</w:t>
            </w:r>
          </w:p>
          <w:p w:rsidR="00C24F47" w:rsidRPr="00C24F47" w:rsidRDefault="00C24F47" w:rsidP="00C24F47">
            <w:pPr>
              <w:ind w:left="720" w:hanging="720"/>
              <w:jc w:val="both"/>
              <w:rPr>
                <w:rFonts w:ascii="Arial" w:hAnsi="Arial" w:cs="Arial"/>
              </w:rPr>
            </w:pPr>
            <w:r w:rsidRPr="00C24F47">
              <w:rPr>
                <w:rFonts w:ascii="Arial" w:hAnsi="Arial" w:cs="Arial"/>
              </w:rPr>
              <w:t>(k)</w:t>
            </w:r>
            <w:r w:rsidRPr="00C24F47">
              <w:rPr>
                <w:rFonts w:ascii="Arial" w:hAnsi="Arial" w:cs="Arial"/>
              </w:rPr>
              <w:tab/>
              <w:t>Does not jump at a decision under pressure</w:t>
            </w:r>
          </w:p>
          <w:p w:rsidR="00C24F47" w:rsidRPr="00C24F47" w:rsidRDefault="00C24F47" w:rsidP="00C24F47">
            <w:pPr>
              <w:ind w:left="720" w:hanging="720"/>
              <w:jc w:val="both"/>
              <w:rPr>
                <w:rFonts w:ascii="Arial" w:hAnsi="Arial" w:cs="Arial"/>
              </w:rPr>
            </w:pPr>
            <w:r w:rsidRPr="00C24F47">
              <w:rPr>
                <w:rFonts w:ascii="Arial" w:hAnsi="Arial" w:cs="Arial"/>
              </w:rPr>
              <w:t>(l)</w:t>
            </w:r>
            <w:r w:rsidRPr="00C24F47">
              <w:rPr>
                <w:rFonts w:ascii="Arial" w:hAnsi="Arial" w:cs="Arial"/>
              </w:rPr>
              <w:tab/>
              <w:t>Can express opinions that contradict those of others (e.g. the Chair)</w:t>
            </w:r>
          </w:p>
          <w:p w:rsidR="00C24F47" w:rsidRPr="00C24F47" w:rsidRDefault="00C24F47" w:rsidP="00C24F47">
            <w:pPr>
              <w:pStyle w:val="Heading2"/>
              <w:keepNext w:val="0"/>
              <w:rPr>
                <w:rFonts w:cs="Arial"/>
                <w:lang w:val="en-GB"/>
              </w:rPr>
            </w:pPr>
          </w:p>
        </w:tc>
      </w:tr>
    </w:tbl>
    <w:p w:rsidR="00FF2DD9" w:rsidRPr="00C24F47" w:rsidRDefault="00FF2DD9" w:rsidP="0011062A">
      <w:pPr>
        <w:tabs>
          <w:tab w:val="left" w:pos="720"/>
        </w:tabs>
        <w:spacing w:after="120" w:line="240" w:lineRule="atLeast"/>
        <w:ind w:left="57"/>
        <w:jc w:val="both"/>
        <w:rPr>
          <w:rFonts w:ascii="Arial" w:hAnsi="Arial" w:cs="Arial"/>
        </w:rPr>
      </w:pPr>
    </w:p>
    <w:sectPr w:rsidR="00FF2DD9" w:rsidRPr="00C24F47">
      <w:footerReference w:type="default" r:id="rId8"/>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8B" w:rsidRDefault="00F02E8B">
      <w:r>
        <w:separator/>
      </w:r>
    </w:p>
  </w:endnote>
  <w:endnote w:type="continuationSeparator" w:id="0">
    <w:p w:rsidR="00F02E8B" w:rsidRDefault="00F0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DD9" w:rsidRDefault="00FF2DD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76180">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6180">
      <w:rPr>
        <w:rStyle w:val="PageNumber"/>
        <w:noProof/>
      </w:rPr>
      <w:t>3</w:t>
    </w:r>
    <w:r>
      <w:rPr>
        <w:rStyle w:val="PageNumber"/>
      </w:rPr>
      <w:fldChar w:fldCharType="end"/>
    </w:r>
  </w:p>
  <w:p w:rsidR="00FF2DD9" w:rsidRDefault="000115FC" w:rsidP="00D07D64">
    <w:pPr>
      <w:pStyle w:val="Footer"/>
      <w:jc w:val="right"/>
      <w:rPr>
        <w:sz w:val="16"/>
        <w:szCs w:val="20"/>
      </w:rPr>
    </w:pPr>
    <w:fldSimple w:instr=" FILENAME  \p  \* MERGEFORMAT ">
      <w:r w:rsidRPr="000115FC">
        <w:rPr>
          <w:rStyle w:val="PageNumber"/>
          <w:noProof/>
          <w:sz w:val="16"/>
          <w:szCs w:val="20"/>
          <w:lang w:val="en-US"/>
        </w:rPr>
        <w:t>\\paris\Donna\My Documents\Winword\Governance\Governance Review 2014\Board Recuitment\8 Skills requirements and board member selection criteria.docx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8B" w:rsidRDefault="00F02E8B">
      <w:r>
        <w:separator/>
      </w:r>
    </w:p>
  </w:footnote>
  <w:footnote w:type="continuationSeparator" w:id="0">
    <w:p w:rsidR="00F02E8B" w:rsidRDefault="00F02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083D5C"/>
    <w:multiLevelType w:val="multilevel"/>
    <w:tmpl w:val="2E5AAA18"/>
    <w:lvl w:ilvl="0">
      <w:start w:val="2"/>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7CF0E4C"/>
    <w:multiLevelType w:val="multilevel"/>
    <w:tmpl w:val="3AE846F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C895C02"/>
    <w:multiLevelType w:val="multilevel"/>
    <w:tmpl w:val="0AC22CB2"/>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992"/>
        </w:tabs>
        <w:ind w:left="992" w:hanging="992"/>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1701"/>
        </w:tabs>
        <w:ind w:left="1701" w:hanging="709"/>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1701"/>
        </w:tabs>
        <w:ind w:left="1701" w:hanging="709"/>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1701"/>
        </w:tabs>
        <w:ind w:left="1701" w:hanging="709"/>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1701"/>
        </w:tabs>
        <w:ind w:left="1701" w:hanging="709"/>
      </w:pPr>
      <w:rPr>
        <w:rFonts w:ascii="Arial" w:hAnsi="Arial" w:cs="Arial" w:hint="default"/>
        <w:b w:val="0"/>
        <w:bCs w:val="0"/>
        <w:i w:val="0"/>
        <w:iCs w:val="0"/>
        <w:color w:val="auto"/>
        <w:sz w:val="21"/>
        <w:szCs w:val="21"/>
        <w:u w:val="none"/>
      </w:rPr>
    </w:lvl>
    <w:lvl w:ilvl="7">
      <w:start w:val="1"/>
      <w:numFmt w:val="none"/>
      <w:pStyle w:val="Level8"/>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4">
    <w:nsid w:val="361B6D01"/>
    <w:multiLevelType w:val="multilevel"/>
    <w:tmpl w:val="B498BD3A"/>
    <w:lvl w:ilvl="0">
      <w:start w:val="5"/>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C2"/>
    <w:rsid w:val="000115FC"/>
    <w:rsid w:val="00086D6A"/>
    <w:rsid w:val="000923DA"/>
    <w:rsid w:val="000C2617"/>
    <w:rsid w:val="0011062A"/>
    <w:rsid w:val="001855C2"/>
    <w:rsid w:val="001B53F1"/>
    <w:rsid w:val="001D053F"/>
    <w:rsid w:val="002D3D00"/>
    <w:rsid w:val="00440616"/>
    <w:rsid w:val="005434F0"/>
    <w:rsid w:val="005830FC"/>
    <w:rsid w:val="005B6E21"/>
    <w:rsid w:val="00653549"/>
    <w:rsid w:val="00797561"/>
    <w:rsid w:val="009C1453"/>
    <w:rsid w:val="00A42539"/>
    <w:rsid w:val="00A55EC2"/>
    <w:rsid w:val="00B61C65"/>
    <w:rsid w:val="00B76180"/>
    <w:rsid w:val="00B801C8"/>
    <w:rsid w:val="00BA5170"/>
    <w:rsid w:val="00C24F47"/>
    <w:rsid w:val="00C65DF8"/>
    <w:rsid w:val="00CB2A28"/>
    <w:rsid w:val="00D07D64"/>
    <w:rsid w:val="00D857EE"/>
    <w:rsid w:val="00DE15BC"/>
    <w:rsid w:val="00E567DF"/>
    <w:rsid w:val="00E77136"/>
    <w:rsid w:val="00EF6BF1"/>
    <w:rsid w:val="00F02E8B"/>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FA4747-F107-454B-9CCD-88A4D5E6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w:hAnsi="Gill Sans"/>
      <w:sz w:val="24"/>
      <w:szCs w:val="24"/>
      <w:lang w:eastAsia="en-US"/>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link w:val="Heading2Char"/>
    <w:qFormat/>
    <w:rsid w:val="00C24F47"/>
    <w:pPr>
      <w:keepNext/>
      <w:ind w:left="720" w:hanging="720"/>
      <w:jc w:val="both"/>
      <w:outlineLvl w:val="1"/>
    </w:pPr>
    <w:rPr>
      <w:rFonts w:ascii="Arial" w:hAnsi="Arial"/>
      <w:b/>
      <w:sz w:val="22"/>
      <w:szCs w:val="20"/>
      <w:lang w:val="en-US"/>
    </w:rPr>
  </w:style>
  <w:style w:type="paragraph" w:styleId="Heading6">
    <w:name w:val="heading 6"/>
    <w:basedOn w:val="Normal"/>
    <w:next w:val="Normal"/>
    <w:qFormat/>
    <w:pPr>
      <w:keepNext/>
      <w:tabs>
        <w:tab w:val="left" w:pos="720"/>
      </w:tabs>
      <w:spacing w:after="120" w:line="240" w:lineRule="atLeast"/>
      <w:outlineLvl w:val="5"/>
    </w:pPr>
    <w:rPr>
      <w:b/>
      <w:bCs/>
      <w:snapToGrid w:val="0"/>
      <w:color w:val="000000"/>
      <w:lang w:val="en-US"/>
    </w:rPr>
  </w:style>
  <w:style w:type="paragraph" w:styleId="Heading7">
    <w:name w:val="heading 7"/>
    <w:basedOn w:val="Normal"/>
    <w:next w:val="Normal"/>
    <w:qFormat/>
    <w:pPr>
      <w:keepNext/>
      <w:tabs>
        <w:tab w:val="left" w:pos="720"/>
      </w:tabs>
      <w:spacing w:after="120" w:line="240" w:lineRule="atLeast"/>
      <w:ind w:left="57"/>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rsid w:val="0011062A"/>
    <w:pPr>
      <w:numPr>
        <w:ilvl w:val="12"/>
      </w:numPr>
      <w:ind w:left="52" w:hanging="52"/>
      <w:jc w:val="both"/>
    </w:pPr>
    <w:rPr>
      <w:rFonts w:ascii="Arial" w:hAnsi="Arial"/>
      <w:sz w:val="22"/>
      <w:szCs w:val="20"/>
      <w:lang w:val="en-US"/>
    </w:rPr>
  </w:style>
  <w:style w:type="character" w:customStyle="1" w:styleId="BodyTextIndentChar">
    <w:name w:val="Body Text Indent Char"/>
    <w:basedOn w:val="DefaultParagraphFont"/>
    <w:link w:val="BodyTextIndent"/>
    <w:rsid w:val="0011062A"/>
    <w:rPr>
      <w:rFonts w:ascii="Arial" w:hAnsi="Arial"/>
      <w:sz w:val="22"/>
      <w:lang w:val="en-US" w:eastAsia="en-US"/>
    </w:rPr>
  </w:style>
  <w:style w:type="paragraph" w:styleId="BodyTextIndent2">
    <w:name w:val="Body Text Indent 2"/>
    <w:basedOn w:val="Normal"/>
    <w:link w:val="BodyTextIndent2Char"/>
    <w:rsid w:val="0011062A"/>
    <w:pPr>
      <w:ind w:left="728" w:hanging="728"/>
    </w:pPr>
    <w:rPr>
      <w:rFonts w:ascii="Arial" w:hAnsi="Arial"/>
      <w:sz w:val="22"/>
      <w:szCs w:val="20"/>
      <w:lang w:val="en-US"/>
    </w:rPr>
  </w:style>
  <w:style w:type="character" w:customStyle="1" w:styleId="BodyTextIndent2Char">
    <w:name w:val="Body Text Indent 2 Char"/>
    <w:basedOn w:val="DefaultParagraphFont"/>
    <w:link w:val="BodyTextIndent2"/>
    <w:rsid w:val="0011062A"/>
    <w:rPr>
      <w:rFonts w:ascii="Arial" w:hAnsi="Arial"/>
      <w:sz w:val="22"/>
      <w:lang w:val="en-US" w:eastAsia="en-US"/>
    </w:rPr>
  </w:style>
  <w:style w:type="character" w:customStyle="1" w:styleId="Heading2Char">
    <w:name w:val="Heading 2 Char"/>
    <w:basedOn w:val="DefaultParagraphFont"/>
    <w:link w:val="Heading2"/>
    <w:rsid w:val="00C24F47"/>
    <w:rPr>
      <w:rFonts w:ascii="Arial" w:hAnsi="Arial"/>
      <w:b/>
      <w:sz w:val="22"/>
      <w:lang w:val="en-US" w:eastAsia="en-US"/>
    </w:rPr>
  </w:style>
  <w:style w:type="paragraph" w:customStyle="1" w:styleId="Level1">
    <w:name w:val="Level 1"/>
    <w:basedOn w:val="Normal"/>
    <w:next w:val="Normal"/>
    <w:rsid w:val="00086D6A"/>
    <w:pPr>
      <w:numPr>
        <w:numId w:val="5"/>
      </w:numPr>
      <w:spacing w:after="240" w:line="276" w:lineRule="auto"/>
      <w:jc w:val="both"/>
      <w:outlineLvl w:val="0"/>
    </w:pPr>
    <w:rPr>
      <w:rFonts w:ascii="Arial" w:hAnsi="Arial" w:cs="Arial"/>
      <w:sz w:val="21"/>
      <w:szCs w:val="21"/>
      <w:lang w:eastAsia="en-GB"/>
    </w:rPr>
  </w:style>
  <w:style w:type="paragraph" w:customStyle="1" w:styleId="Level2">
    <w:name w:val="Level 2"/>
    <w:basedOn w:val="Normal"/>
    <w:next w:val="Normal"/>
    <w:rsid w:val="00086D6A"/>
    <w:pPr>
      <w:numPr>
        <w:ilvl w:val="1"/>
        <w:numId w:val="5"/>
      </w:numPr>
      <w:tabs>
        <w:tab w:val="left" w:pos="2016"/>
        <w:tab w:val="left" w:pos="3024"/>
        <w:tab w:val="left" w:pos="4032"/>
        <w:tab w:val="left" w:pos="5040"/>
        <w:tab w:val="left" w:pos="6048"/>
        <w:tab w:val="left" w:pos="7056"/>
        <w:tab w:val="left" w:pos="8064"/>
        <w:tab w:val="right" w:pos="9029"/>
      </w:tabs>
      <w:spacing w:after="240" w:line="276" w:lineRule="auto"/>
      <w:jc w:val="both"/>
      <w:outlineLvl w:val="1"/>
    </w:pPr>
    <w:rPr>
      <w:rFonts w:ascii="Arial" w:hAnsi="Arial" w:cs="Arial"/>
      <w:sz w:val="21"/>
      <w:szCs w:val="21"/>
      <w:lang w:eastAsia="en-GB"/>
    </w:rPr>
  </w:style>
  <w:style w:type="paragraph" w:customStyle="1" w:styleId="Level3">
    <w:name w:val="Level 3"/>
    <w:basedOn w:val="Normal"/>
    <w:next w:val="Normal"/>
    <w:rsid w:val="00086D6A"/>
    <w:pPr>
      <w:numPr>
        <w:ilvl w:val="2"/>
        <w:numId w:val="5"/>
      </w:numPr>
      <w:tabs>
        <w:tab w:val="left" w:pos="2016"/>
        <w:tab w:val="left" w:pos="3024"/>
        <w:tab w:val="left" w:pos="4032"/>
        <w:tab w:val="left" w:pos="5040"/>
        <w:tab w:val="left" w:pos="6048"/>
        <w:tab w:val="left" w:pos="7056"/>
        <w:tab w:val="left" w:pos="8064"/>
        <w:tab w:val="right" w:pos="9029"/>
      </w:tabs>
      <w:spacing w:after="240" w:line="276" w:lineRule="auto"/>
      <w:jc w:val="both"/>
      <w:outlineLvl w:val="2"/>
    </w:pPr>
    <w:rPr>
      <w:rFonts w:ascii="Arial" w:hAnsi="Arial" w:cs="Arial"/>
      <w:sz w:val="21"/>
      <w:szCs w:val="21"/>
      <w:lang w:eastAsia="en-GB"/>
    </w:rPr>
  </w:style>
  <w:style w:type="paragraph" w:customStyle="1" w:styleId="Level4">
    <w:name w:val="Level 4"/>
    <w:basedOn w:val="Normal"/>
    <w:next w:val="Normal"/>
    <w:rsid w:val="00086D6A"/>
    <w:pPr>
      <w:numPr>
        <w:ilvl w:val="3"/>
        <w:numId w:val="5"/>
      </w:numPr>
      <w:tabs>
        <w:tab w:val="left" w:pos="3024"/>
        <w:tab w:val="left" w:pos="4032"/>
        <w:tab w:val="left" w:pos="5040"/>
        <w:tab w:val="left" w:pos="6048"/>
        <w:tab w:val="left" w:pos="7056"/>
        <w:tab w:val="left" w:pos="8064"/>
        <w:tab w:val="right" w:pos="9029"/>
      </w:tabs>
      <w:spacing w:after="240" w:line="276" w:lineRule="auto"/>
      <w:jc w:val="both"/>
      <w:outlineLvl w:val="3"/>
    </w:pPr>
    <w:rPr>
      <w:rFonts w:ascii="Arial" w:hAnsi="Arial" w:cs="Arial"/>
      <w:sz w:val="21"/>
      <w:szCs w:val="21"/>
      <w:lang w:eastAsia="en-GB"/>
    </w:rPr>
  </w:style>
  <w:style w:type="paragraph" w:customStyle="1" w:styleId="Level5">
    <w:name w:val="Level 5"/>
    <w:basedOn w:val="Normal"/>
    <w:next w:val="Normal"/>
    <w:rsid w:val="00086D6A"/>
    <w:pPr>
      <w:numPr>
        <w:ilvl w:val="4"/>
        <w:numId w:val="5"/>
      </w:numPr>
      <w:tabs>
        <w:tab w:val="left" w:pos="3024"/>
        <w:tab w:val="left" w:pos="4032"/>
        <w:tab w:val="left" w:pos="5040"/>
        <w:tab w:val="left" w:pos="6048"/>
        <w:tab w:val="left" w:pos="7056"/>
        <w:tab w:val="left" w:pos="8064"/>
        <w:tab w:val="right" w:pos="9029"/>
      </w:tabs>
      <w:spacing w:after="240" w:line="276" w:lineRule="auto"/>
      <w:jc w:val="both"/>
      <w:outlineLvl w:val="4"/>
    </w:pPr>
    <w:rPr>
      <w:rFonts w:ascii="Arial" w:hAnsi="Arial" w:cs="Arial"/>
      <w:sz w:val="21"/>
      <w:szCs w:val="21"/>
      <w:lang w:eastAsia="en-GB"/>
    </w:rPr>
  </w:style>
  <w:style w:type="paragraph" w:customStyle="1" w:styleId="Level6">
    <w:name w:val="Level 6"/>
    <w:basedOn w:val="Normal"/>
    <w:next w:val="Normal"/>
    <w:rsid w:val="00086D6A"/>
    <w:pPr>
      <w:numPr>
        <w:ilvl w:val="5"/>
        <w:numId w:val="5"/>
      </w:numPr>
      <w:tabs>
        <w:tab w:val="left" w:pos="3024"/>
        <w:tab w:val="left" w:pos="4032"/>
        <w:tab w:val="left" w:pos="5040"/>
        <w:tab w:val="left" w:pos="6048"/>
        <w:tab w:val="left" w:pos="7056"/>
        <w:tab w:val="left" w:pos="8064"/>
        <w:tab w:val="right" w:pos="9029"/>
      </w:tabs>
      <w:spacing w:after="240" w:line="276" w:lineRule="auto"/>
      <w:jc w:val="both"/>
      <w:outlineLvl w:val="5"/>
    </w:pPr>
    <w:rPr>
      <w:rFonts w:ascii="Arial" w:hAnsi="Arial" w:cs="Arial"/>
      <w:sz w:val="21"/>
      <w:szCs w:val="21"/>
      <w:lang w:eastAsia="en-GB"/>
    </w:rPr>
  </w:style>
  <w:style w:type="paragraph" w:customStyle="1" w:styleId="Level7">
    <w:name w:val="Level 7"/>
    <w:basedOn w:val="Normal"/>
    <w:next w:val="Normal"/>
    <w:rsid w:val="00086D6A"/>
    <w:pPr>
      <w:numPr>
        <w:ilvl w:val="6"/>
        <w:numId w:val="5"/>
      </w:numPr>
      <w:tabs>
        <w:tab w:val="left" w:pos="3024"/>
        <w:tab w:val="left" w:pos="4032"/>
        <w:tab w:val="left" w:pos="5040"/>
        <w:tab w:val="left" w:pos="6048"/>
        <w:tab w:val="left" w:pos="7056"/>
        <w:tab w:val="left" w:pos="8064"/>
        <w:tab w:val="right" w:pos="9029"/>
      </w:tabs>
      <w:spacing w:after="240" w:line="276" w:lineRule="auto"/>
      <w:jc w:val="both"/>
      <w:outlineLvl w:val="6"/>
    </w:pPr>
    <w:rPr>
      <w:rFonts w:ascii="Arial" w:hAnsi="Arial" w:cs="Arial"/>
      <w:sz w:val="21"/>
      <w:szCs w:val="21"/>
      <w:lang w:eastAsia="en-GB"/>
    </w:rPr>
  </w:style>
  <w:style w:type="paragraph" w:customStyle="1" w:styleId="Level8">
    <w:name w:val="Level 8"/>
    <w:basedOn w:val="Normal"/>
    <w:next w:val="Normal"/>
    <w:rsid w:val="00086D6A"/>
    <w:pPr>
      <w:numPr>
        <w:ilvl w:val="7"/>
        <w:numId w:val="5"/>
      </w:numPr>
      <w:tabs>
        <w:tab w:val="left" w:pos="3024"/>
        <w:tab w:val="left" w:pos="4032"/>
        <w:tab w:val="left" w:pos="5040"/>
        <w:tab w:val="left" w:pos="6048"/>
        <w:tab w:val="left" w:pos="7056"/>
        <w:tab w:val="left" w:pos="8064"/>
        <w:tab w:val="right" w:pos="9029"/>
      </w:tabs>
      <w:spacing w:after="240" w:line="276" w:lineRule="auto"/>
      <w:jc w:val="both"/>
      <w:outlineLvl w:val="7"/>
    </w:pPr>
    <w:rPr>
      <w:rFonts w:ascii="Arial" w:hAnsi="Arial" w:cs="Arial"/>
      <w:sz w:val="21"/>
      <w:szCs w:val="21"/>
      <w:lang w:eastAsia="en-GB"/>
    </w:rPr>
  </w:style>
  <w:style w:type="paragraph" w:styleId="BalloonText">
    <w:name w:val="Balloon Text"/>
    <w:basedOn w:val="Normal"/>
    <w:link w:val="BalloonTextChar"/>
    <w:semiHidden/>
    <w:unhideWhenUsed/>
    <w:rsid w:val="00797561"/>
    <w:rPr>
      <w:rFonts w:ascii="Segoe UI" w:hAnsi="Segoe UI" w:cs="Segoe UI"/>
      <w:sz w:val="18"/>
      <w:szCs w:val="18"/>
    </w:rPr>
  </w:style>
  <w:style w:type="character" w:customStyle="1" w:styleId="BalloonTextChar">
    <w:name w:val="Balloon Text Char"/>
    <w:basedOn w:val="DefaultParagraphFont"/>
    <w:link w:val="BalloonText"/>
    <w:semiHidden/>
    <w:rsid w:val="0079756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C0101-E8BE-4160-B022-7D2BA03C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586</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Riverside Skills requirements</vt:lpstr>
    </vt:vector>
  </TitlesOfParts>
  <Company>The Riverside Group</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Skills requirements</dc:title>
  <dc:subject/>
  <dc:creator>hughel1</dc:creator>
  <cp:keywords/>
  <cp:lastModifiedBy>Boyle, Donna</cp:lastModifiedBy>
  <cp:revision>10</cp:revision>
  <cp:lastPrinted>2015-05-26T10:04:00Z</cp:lastPrinted>
  <dcterms:created xsi:type="dcterms:W3CDTF">2014-12-11T10:12:00Z</dcterms:created>
  <dcterms:modified xsi:type="dcterms:W3CDTF">2015-05-28T10:23:00Z</dcterms:modified>
</cp:coreProperties>
</file>